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14BDD" w14:textId="77777777" w:rsidR="000009FB" w:rsidRPr="00FB4DB3" w:rsidRDefault="00FB4DB3" w:rsidP="00FB4DB3">
      <w:pPr>
        <w:spacing w:after="120"/>
        <w:rPr>
          <w:rFonts w:ascii="Arial" w:eastAsia="Calibri" w:hAnsi="Arial" w:cs="Times New Roman"/>
          <w:b/>
          <w:noProof/>
          <w:lang w:val="ru-RU"/>
        </w:rPr>
      </w:pPr>
      <w:r>
        <w:rPr>
          <w:rFonts w:ascii="Arial" w:eastAsia="Calibri" w:hAnsi="Arial" w:cs="Times New Roman"/>
          <w:b/>
          <w:noProof/>
        </w:rPr>
        <w:drawing>
          <wp:inline distT="0" distB="0" distL="0" distR="0" wp14:anchorId="1819D3E9" wp14:editId="31E349C4">
            <wp:extent cx="1813090" cy="10800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H-TE-TO-Pancev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09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9FB" w:rsidRPr="000009FB">
        <w:rPr>
          <w:rFonts w:ascii="Arial" w:eastAsia="Calibri" w:hAnsi="Arial" w:cs="Times New Roman"/>
          <w:lang w:val="ru-RU"/>
        </w:rPr>
        <w:tab/>
      </w:r>
      <w:r w:rsidR="000009FB" w:rsidRPr="000009FB">
        <w:rPr>
          <w:rFonts w:ascii="Arial" w:eastAsia="Calibri" w:hAnsi="Arial" w:cs="Times New Roman"/>
          <w:lang w:val="ru-RU"/>
        </w:rPr>
        <w:tab/>
      </w:r>
    </w:p>
    <w:p w14:paraId="127824B2" w14:textId="2EC28835" w:rsidR="000009FB" w:rsidRPr="00FB4DB3" w:rsidRDefault="00A55C65" w:rsidP="002D68F3">
      <w:pPr>
        <w:spacing w:before="240"/>
        <w:jc w:val="center"/>
        <w:rPr>
          <w:rFonts w:ascii="Arial" w:eastAsia="Calibri" w:hAnsi="Arial" w:cs="Times New Roman"/>
          <w:b/>
          <w:sz w:val="28"/>
          <w:szCs w:val="28"/>
          <w:lang w:val="ru-RU"/>
        </w:rPr>
      </w:pPr>
      <w:r>
        <w:rPr>
          <w:rFonts w:ascii="Arial" w:eastAsia="Calibri" w:hAnsi="Arial" w:cs="Times New Roman"/>
          <w:b/>
          <w:sz w:val="28"/>
          <w:szCs w:val="28"/>
          <w:lang w:val="ru-RU"/>
        </w:rPr>
        <w:t xml:space="preserve">СПЕЦИФИКАЦИЈА </w:t>
      </w:r>
    </w:p>
    <w:p w14:paraId="2624781D" w14:textId="77777777" w:rsidR="000009FB" w:rsidRDefault="00A55C65" w:rsidP="000009FB">
      <w:pPr>
        <w:spacing w:after="120"/>
        <w:rPr>
          <w:rFonts w:ascii="Arial" w:eastAsia="Calibri" w:hAnsi="Arial" w:cs="Times New Roman"/>
          <w:b/>
          <w:noProof/>
          <w:lang w:val="sr-Cyrl-RS"/>
        </w:rPr>
      </w:pPr>
      <w:r>
        <w:rPr>
          <w:rFonts w:ascii="Arial" w:eastAsia="Calibri" w:hAnsi="Arial" w:cs="Times New Roman"/>
          <w:b/>
          <w:noProof/>
          <w:lang w:val="sr-Cyrl-RS"/>
        </w:rPr>
        <w:t>Закључен између страна:</w:t>
      </w:r>
    </w:p>
    <w:p w14:paraId="6020B3E5" w14:textId="5E2EEFD9" w:rsidR="00A55C65" w:rsidRPr="00A55C65" w:rsidRDefault="00264B8E" w:rsidP="00264B8E">
      <w:pPr>
        <w:pStyle w:val="ListParagraph"/>
        <w:numPr>
          <w:ilvl w:val="0"/>
          <w:numId w:val="4"/>
        </w:numPr>
        <w:spacing w:after="120"/>
        <w:jc w:val="both"/>
        <w:rPr>
          <w:bCs/>
          <w:noProof/>
          <w:lang w:val="sr-Cyrl-RS"/>
        </w:rPr>
      </w:pPr>
      <w:r>
        <w:rPr>
          <w:b/>
          <w:noProof/>
          <w:lang w:val="sr-Latn-RS"/>
        </w:rPr>
        <w:t>Gazprom energoholding Serbia TE-TO Pančevo d.o.o.</w:t>
      </w:r>
      <w:r w:rsidR="00A55C65" w:rsidRPr="00264B8E">
        <w:rPr>
          <w:noProof/>
          <w:lang w:val="sr-Cyrl-RS"/>
        </w:rPr>
        <w:t xml:space="preserve">, 26000 Панчево, </w:t>
      </w:r>
      <w:r w:rsidR="00A55C65" w:rsidRPr="00A55C65">
        <w:rPr>
          <w:bCs/>
          <w:noProof/>
          <w:lang w:val="sr-Cyrl-RS"/>
        </w:rPr>
        <w:t xml:space="preserve">ул. Спољностарчевачка 199, МБ: 21138410, ПИБ: 109182358, кога заступа директор Александар Варнавски (у даљем тексту: </w:t>
      </w:r>
      <w:r w:rsidR="003C17CE">
        <w:rPr>
          <w:bCs/>
          <w:noProof/>
          <w:lang w:val="sr-Cyrl-RS"/>
        </w:rPr>
        <w:t>Купац</w:t>
      </w:r>
      <w:r w:rsidR="00A55C65" w:rsidRPr="00A55C65">
        <w:rPr>
          <w:bCs/>
          <w:noProof/>
          <w:lang w:val="sr-Cyrl-RS"/>
        </w:rPr>
        <w:t>),</w:t>
      </w:r>
    </w:p>
    <w:p w14:paraId="61A23D58" w14:textId="77777777" w:rsidR="00A55C65" w:rsidRDefault="00A55C65" w:rsidP="00A55C65">
      <w:pPr>
        <w:pStyle w:val="ListParagraph"/>
        <w:spacing w:after="120"/>
        <w:rPr>
          <w:b/>
          <w:noProof/>
          <w:lang w:val="sr-Cyrl-RS"/>
        </w:rPr>
      </w:pPr>
    </w:p>
    <w:p w14:paraId="28183B0D" w14:textId="77777777" w:rsidR="00A55C65" w:rsidRPr="00A571C5" w:rsidRDefault="00A55C65" w:rsidP="00A55C65">
      <w:pPr>
        <w:pStyle w:val="ListParagraph"/>
        <w:spacing w:after="120"/>
        <w:rPr>
          <w:noProof/>
          <w:lang w:val="sr-Cyrl-RS"/>
        </w:rPr>
      </w:pPr>
      <w:r w:rsidRPr="00A571C5">
        <w:rPr>
          <w:noProof/>
          <w:lang w:val="sr-Cyrl-RS"/>
        </w:rPr>
        <w:t>и</w:t>
      </w:r>
    </w:p>
    <w:p w14:paraId="449E32A5" w14:textId="77777777" w:rsidR="00A55C65" w:rsidRDefault="00A55C65" w:rsidP="00A55C65">
      <w:pPr>
        <w:pStyle w:val="ListParagraph"/>
        <w:spacing w:after="120"/>
        <w:rPr>
          <w:b/>
          <w:noProof/>
          <w:lang w:val="sr-Cyrl-RS"/>
        </w:rPr>
      </w:pPr>
    </w:p>
    <w:p w14:paraId="0409C461" w14:textId="37260139" w:rsidR="00A55C65" w:rsidRPr="00A55C65" w:rsidRDefault="00A55C65" w:rsidP="00264B8E">
      <w:pPr>
        <w:pStyle w:val="ListParagraph"/>
        <w:numPr>
          <w:ilvl w:val="0"/>
          <w:numId w:val="4"/>
        </w:numPr>
        <w:jc w:val="both"/>
        <w:rPr>
          <w:bCs/>
          <w:noProof/>
          <w:lang w:val="sr-Cyrl-RS"/>
        </w:rPr>
      </w:pPr>
      <w:r w:rsidRPr="00A55C65">
        <w:rPr>
          <w:bCs/>
          <w:noProof/>
          <w:lang w:val="sr-Cyrl-RS"/>
        </w:rPr>
        <w:t>(пословно име, „болдирати“ уноси се пословно име из АПР-а), (адреса и поштански број), МБ:_____________, ПИБ:_____________, кога заступа директор____________</w:t>
      </w:r>
      <w:r w:rsidR="003C17CE">
        <w:rPr>
          <w:bCs/>
          <w:noProof/>
          <w:lang w:val="sr-Cyrl-RS"/>
        </w:rPr>
        <w:t>_____ (у даљем тексту: Продавац</w:t>
      </w:r>
      <w:r w:rsidRPr="00A55C65">
        <w:rPr>
          <w:bCs/>
          <w:noProof/>
          <w:lang w:val="sr-Cyrl-RS"/>
        </w:rPr>
        <w:t>),</w:t>
      </w:r>
    </w:p>
    <w:p w14:paraId="05BF67F4" w14:textId="77777777" w:rsidR="00A55C65" w:rsidRDefault="00A55C65" w:rsidP="00A55C65">
      <w:pPr>
        <w:spacing w:after="120"/>
        <w:rPr>
          <w:b/>
          <w:noProof/>
          <w:lang w:val="sr-Cyrl-RS"/>
        </w:rPr>
      </w:pPr>
    </w:p>
    <w:p w14:paraId="1B039D49" w14:textId="24506520" w:rsidR="00A55C65" w:rsidRPr="009947D6" w:rsidRDefault="00A55C65" w:rsidP="00012746">
      <w:pPr>
        <w:spacing w:after="120"/>
        <w:jc w:val="both"/>
        <w:rPr>
          <w:rFonts w:ascii="Arial" w:hAnsi="Arial" w:cs="Arial"/>
          <w:bCs/>
          <w:noProof/>
          <w:lang w:val="sr-Cyrl-RS"/>
        </w:rPr>
      </w:pPr>
      <w:r w:rsidRPr="009947D6">
        <w:rPr>
          <w:rFonts w:ascii="Arial" w:hAnsi="Arial" w:cs="Arial"/>
          <w:bCs/>
          <w:noProof/>
          <w:lang w:val="sr-Cyrl-RS"/>
        </w:rPr>
        <w:t>Уговорне стране овим прилогом који је саставни део Уговора прецизније у</w:t>
      </w:r>
      <w:r w:rsidR="00F65F1A" w:rsidRPr="009947D6">
        <w:rPr>
          <w:rFonts w:ascii="Arial" w:hAnsi="Arial" w:cs="Arial"/>
          <w:bCs/>
          <w:noProof/>
          <w:lang w:val="sr-Cyrl-RS"/>
        </w:rPr>
        <w:t xml:space="preserve">тврђују предмет Уговора, цену, рок, начин и место </w:t>
      </w:r>
      <w:r w:rsidR="00012746">
        <w:rPr>
          <w:rFonts w:ascii="Arial" w:hAnsi="Arial" w:cs="Arial"/>
          <w:bCs/>
          <w:noProof/>
          <w:lang w:val="sr-Cyrl-RS"/>
        </w:rPr>
        <w:t>испоруке робе</w:t>
      </w:r>
      <w:r w:rsidR="00F65F1A" w:rsidRPr="009947D6">
        <w:rPr>
          <w:rFonts w:ascii="Arial" w:hAnsi="Arial" w:cs="Arial"/>
          <w:bCs/>
          <w:noProof/>
          <w:lang w:val="sr-Cyrl-RS"/>
        </w:rPr>
        <w:t xml:space="preserve">, као и међусобне одговорности и обавезе уговорних страна. </w:t>
      </w:r>
    </w:p>
    <w:p w14:paraId="7BEDBF73" w14:textId="22E69901" w:rsidR="00F65F1A" w:rsidRPr="009947D6" w:rsidRDefault="00F65F1A" w:rsidP="00012746">
      <w:pPr>
        <w:spacing w:after="120"/>
        <w:jc w:val="both"/>
        <w:rPr>
          <w:rFonts w:ascii="Arial" w:hAnsi="Arial" w:cs="Arial"/>
          <w:bCs/>
          <w:noProof/>
          <w:lang w:val="sr-Cyrl-RS"/>
        </w:rPr>
      </w:pPr>
      <w:r w:rsidRPr="009947D6">
        <w:rPr>
          <w:rFonts w:ascii="Arial" w:hAnsi="Arial" w:cs="Arial"/>
          <w:bCs/>
          <w:noProof/>
          <w:lang w:val="sr-Cyrl-RS"/>
        </w:rPr>
        <w:t xml:space="preserve">1. У складу са претходним ставом, уговорне стране констатују да је Извршилац дужан да за потребе Наручиоца изврши </w:t>
      </w:r>
      <w:r w:rsidR="00012746">
        <w:rPr>
          <w:rFonts w:ascii="Arial" w:hAnsi="Arial" w:cs="Arial"/>
          <w:bCs/>
          <w:noProof/>
          <w:lang w:val="sr-Cyrl-RS"/>
        </w:rPr>
        <w:t>испоруку робе</w:t>
      </w:r>
      <w:r w:rsidRPr="009947D6">
        <w:rPr>
          <w:rFonts w:ascii="Arial" w:hAnsi="Arial" w:cs="Arial"/>
          <w:bCs/>
          <w:noProof/>
          <w:lang w:val="sr-Cyrl-RS"/>
        </w:rPr>
        <w:t xml:space="preserve"> по следећим ценама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5850"/>
        <w:gridCol w:w="1350"/>
        <w:gridCol w:w="1890"/>
        <w:gridCol w:w="2160"/>
        <w:gridCol w:w="2520"/>
      </w:tblGrid>
      <w:tr w:rsidR="00012746" w:rsidRPr="00F067BA" w14:paraId="41F347CC" w14:textId="77777777" w:rsidTr="00012746">
        <w:trPr>
          <w:cantSplit/>
          <w:trHeight w:val="1012"/>
        </w:trPr>
        <w:tc>
          <w:tcPr>
            <w:tcW w:w="625" w:type="dxa"/>
            <w:shd w:val="clear" w:color="auto" w:fill="F2F2F2"/>
            <w:vAlign w:val="center"/>
          </w:tcPr>
          <w:p w14:paraId="589CD593" w14:textId="164D70D7" w:rsidR="00012746" w:rsidRPr="009947D6" w:rsidRDefault="0001274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</w:p>
        </w:tc>
        <w:tc>
          <w:tcPr>
            <w:tcW w:w="5850" w:type="dxa"/>
            <w:shd w:val="clear" w:color="auto" w:fill="F2F2F2"/>
            <w:vAlign w:val="center"/>
          </w:tcPr>
          <w:p w14:paraId="13BA477E" w14:textId="08A12E8B" w:rsidR="00012746" w:rsidRPr="009947D6" w:rsidRDefault="0001274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 w:rsidRPr="009947D6">
              <w:rPr>
                <w:rFonts w:ascii="Arial" w:eastAsiaTheme="minorEastAsia" w:hAnsi="Arial" w:cs="Arial"/>
                <w:b/>
                <w:lang w:val="sr-Cyrl-RS"/>
              </w:rPr>
              <w:t>опис</w:t>
            </w:r>
          </w:p>
        </w:tc>
        <w:tc>
          <w:tcPr>
            <w:tcW w:w="1350" w:type="dxa"/>
            <w:shd w:val="clear" w:color="auto" w:fill="F2F2F2"/>
            <w:vAlign w:val="center"/>
          </w:tcPr>
          <w:p w14:paraId="6C556425" w14:textId="3025CD82" w:rsidR="00012746" w:rsidRPr="009947D6" w:rsidRDefault="0001274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 w:rsidRPr="009947D6">
              <w:rPr>
                <w:rFonts w:ascii="Arial" w:eastAsiaTheme="minorEastAsia" w:hAnsi="Arial" w:cs="Arial"/>
                <w:b/>
                <w:lang w:val="sr-Cyrl-RS"/>
              </w:rPr>
              <w:t>Јед. мере</w:t>
            </w:r>
          </w:p>
        </w:tc>
        <w:tc>
          <w:tcPr>
            <w:tcW w:w="1890" w:type="dxa"/>
            <w:shd w:val="clear" w:color="auto" w:fill="F2F2F2"/>
            <w:vAlign w:val="center"/>
          </w:tcPr>
          <w:p w14:paraId="22EFC233" w14:textId="6EDF093C" w:rsidR="00012746" w:rsidRPr="009947D6" w:rsidRDefault="0001274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bCs/>
                <w:lang w:val="sr-Cyrl-RS"/>
              </w:rPr>
            </w:pPr>
            <w:r w:rsidRPr="009947D6">
              <w:rPr>
                <w:rFonts w:ascii="Arial" w:eastAsiaTheme="minorEastAsia" w:hAnsi="Arial" w:cs="Arial"/>
                <w:b/>
                <w:bCs/>
                <w:lang w:val="sr-Cyrl-RS"/>
              </w:rPr>
              <w:t>Количина</w:t>
            </w:r>
          </w:p>
        </w:tc>
        <w:tc>
          <w:tcPr>
            <w:tcW w:w="2160" w:type="dxa"/>
            <w:shd w:val="clear" w:color="auto" w:fill="F2F2F2"/>
            <w:vAlign w:val="center"/>
          </w:tcPr>
          <w:p w14:paraId="62F9E196" w14:textId="4CCD6A35" w:rsidR="00012746" w:rsidRPr="00012746" w:rsidRDefault="0001274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ru-RU"/>
              </w:rPr>
            </w:pPr>
            <w:r w:rsidRPr="009947D6">
              <w:rPr>
                <w:rFonts w:ascii="Arial" w:eastAsiaTheme="minorEastAsia" w:hAnsi="Arial" w:cs="Arial"/>
                <w:b/>
                <w:lang w:val="sr-Cyrl-RS"/>
              </w:rPr>
              <w:t>Јединична цена</w:t>
            </w:r>
            <w:r>
              <w:rPr>
                <w:rFonts w:ascii="Arial" w:eastAsiaTheme="minorEastAsia" w:hAnsi="Arial" w:cs="Arial"/>
                <w:b/>
                <w:lang w:val="sr-Cyrl-RS"/>
              </w:rPr>
              <w:t xml:space="preserve"> у РСД без ПДВ-а</w:t>
            </w:r>
            <w:r w:rsidRPr="00012746">
              <w:rPr>
                <w:rFonts w:ascii="Arial" w:eastAsiaTheme="minorEastAsia" w:hAnsi="Arial" w:cs="Arial"/>
                <w:b/>
                <w:lang w:val="ru-RU"/>
              </w:rPr>
              <w:t xml:space="preserve"> 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27502723" w14:textId="227CE566" w:rsidR="00012746" w:rsidRPr="00012746" w:rsidRDefault="0001274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ru-RU"/>
              </w:rPr>
            </w:pPr>
            <w:r w:rsidRPr="009947D6">
              <w:rPr>
                <w:rFonts w:ascii="Arial" w:eastAsiaTheme="minorEastAsia" w:hAnsi="Arial" w:cs="Arial"/>
                <w:b/>
                <w:lang w:val="sr-Cyrl-RS"/>
              </w:rPr>
              <w:t>Укупна цена</w:t>
            </w:r>
            <w:r>
              <w:rPr>
                <w:rFonts w:ascii="Arial" w:eastAsiaTheme="minorEastAsia" w:hAnsi="Arial" w:cs="Arial"/>
                <w:b/>
                <w:lang w:val="sr-Cyrl-RS"/>
              </w:rPr>
              <w:t xml:space="preserve"> у РСД без ПДВ-а</w:t>
            </w:r>
            <w:r w:rsidRPr="00012746">
              <w:rPr>
                <w:rFonts w:ascii="Arial" w:eastAsiaTheme="minorEastAsia" w:hAnsi="Arial" w:cs="Arial"/>
                <w:b/>
                <w:lang w:val="ru-RU"/>
              </w:rPr>
              <w:t xml:space="preserve"> </w:t>
            </w:r>
          </w:p>
        </w:tc>
      </w:tr>
      <w:tr w:rsidR="00012746" w:rsidRPr="009947D6" w14:paraId="14E98D76" w14:textId="77777777" w:rsidTr="00012746">
        <w:trPr>
          <w:cantSplit/>
          <w:trHeight w:val="421"/>
        </w:trPr>
        <w:tc>
          <w:tcPr>
            <w:tcW w:w="625" w:type="dxa"/>
            <w:vAlign w:val="center"/>
          </w:tcPr>
          <w:p w14:paraId="193782F7" w14:textId="77777777" w:rsidR="00012746" w:rsidRPr="009947D6" w:rsidRDefault="0001274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Latn-RS"/>
              </w:rPr>
            </w:pPr>
            <w:r w:rsidRPr="009947D6">
              <w:rPr>
                <w:rFonts w:ascii="Arial" w:eastAsiaTheme="minorEastAsia" w:hAnsi="Arial" w:cs="Arial"/>
                <w:b/>
                <w:lang w:val="sr-Latn-RS"/>
              </w:rPr>
              <w:t>1.</w:t>
            </w:r>
          </w:p>
        </w:tc>
        <w:tc>
          <w:tcPr>
            <w:tcW w:w="5850" w:type="dxa"/>
            <w:vAlign w:val="center"/>
          </w:tcPr>
          <w:p w14:paraId="73A11841" w14:textId="245855FD" w:rsidR="009F5D12" w:rsidRPr="009F5D12" w:rsidRDefault="009F5D12" w:rsidP="009F5D1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9F5D12">
              <w:rPr>
                <w:rFonts w:ascii="Arial" w:eastAsiaTheme="minorEastAsia" w:hAnsi="Arial" w:cs="Arial"/>
                <w:sz w:val="16"/>
                <w:szCs w:val="16"/>
              </w:rPr>
              <w:t>ВЦ четка зидна</w:t>
            </w:r>
          </w:p>
          <w:p w14:paraId="01A7F123" w14:textId="580CC4AF" w:rsidR="00012746" w:rsidRPr="009F5D12" w:rsidRDefault="009F5D12" w:rsidP="009F5D1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ru-RU"/>
              </w:rPr>
            </w:pPr>
            <w:r w:rsidRPr="009F5D12">
              <w:rPr>
                <w:rFonts w:ascii="Arial" w:eastAsiaTheme="minorEastAsia" w:hAnsi="Arial" w:cs="Arial"/>
                <w:sz w:val="16"/>
                <w:szCs w:val="16"/>
              </w:rPr>
              <w:t>WC</w:t>
            </w:r>
            <w:r w:rsidRPr="009F5D12">
              <w:rPr>
                <w:rFonts w:ascii="Arial" w:eastAsiaTheme="minorEastAsia" w:hAnsi="Arial" w:cs="Arial"/>
                <w:sz w:val="16"/>
                <w:szCs w:val="16"/>
                <w:lang w:val="ru-RU"/>
              </w:rPr>
              <w:t xml:space="preserve"> четка зидна црна - гумирана. </w:t>
            </w:r>
            <w:r w:rsidRPr="009F5D12">
              <w:rPr>
                <w:rFonts w:ascii="Arial" w:eastAsiaTheme="minorEastAsia" w:hAnsi="Arial" w:cs="Arial"/>
                <w:sz w:val="16"/>
                <w:szCs w:val="16"/>
              </w:rPr>
              <w:t>M</w:t>
            </w:r>
            <w:r w:rsidRPr="009F5D12">
              <w:rPr>
                <w:rFonts w:ascii="Arial" w:eastAsiaTheme="minorEastAsia" w:hAnsi="Arial" w:cs="Arial"/>
                <w:sz w:val="16"/>
                <w:szCs w:val="16"/>
                <w:lang w:val="ru-RU"/>
              </w:rPr>
              <w:t>атеријал: пластика са гумираним премазом, хромирани прстен за фиксирање на зид и хромирани врх дршке, доњи део четке је у потпуности прекривен кад је четка спуштена у базу.Израђена од квалитетне пластике.</w:t>
            </w:r>
          </w:p>
        </w:tc>
        <w:tc>
          <w:tcPr>
            <w:tcW w:w="1350" w:type="dxa"/>
            <w:vAlign w:val="center"/>
          </w:tcPr>
          <w:p w14:paraId="22DA700F" w14:textId="0A1034C2" w:rsidR="00012746" w:rsidRPr="00012746" w:rsidRDefault="0001274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1890" w:type="dxa"/>
            <w:vAlign w:val="center"/>
          </w:tcPr>
          <w:p w14:paraId="3109A699" w14:textId="52568172" w:rsidR="00012746" w:rsidRPr="00012746" w:rsidRDefault="009F5D1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25</w:t>
            </w:r>
          </w:p>
        </w:tc>
        <w:tc>
          <w:tcPr>
            <w:tcW w:w="2160" w:type="dxa"/>
            <w:vAlign w:val="center"/>
          </w:tcPr>
          <w:p w14:paraId="5A4914EF" w14:textId="77777777" w:rsidR="00012746" w:rsidRPr="009947D6" w:rsidRDefault="0001274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520" w:type="dxa"/>
            <w:vAlign w:val="center"/>
          </w:tcPr>
          <w:p w14:paraId="40B4F2BF" w14:textId="77777777" w:rsidR="00012746" w:rsidRPr="009947D6" w:rsidRDefault="0001274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012746" w:rsidRPr="009947D6" w14:paraId="2668F47C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5EE49319" w14:textId="77777777" w:rsidR="00012746" w:rsidRPr="009947D6" w:rsidRDefault="0001274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Latn-RS"/>
              </w:rPr>
            </w:pPr>
            <w:r w:rsidRPr="009947D6">
              <w:rPr>
                <w:rFonts w:ascii="Arial" w:eastAsiaTheme="minorEastAsia" w:hAnsi="Arial" w:cs="Arial"/>
                <w:b/>
                <w:lang w:val="sr-Latn-RS"/>
              </w:rPr>
              <w:t>2.</w:t>
            </w:r>
          </w:p>
        </w:tc>
        <w:tc>
          <w:tcPr>
            <w:tcW w:w="5850" w:type="dxa"/>
            <w:vAlign w:val="center"/>
          </w:tcPr>
          <w:p w14:paraId="26201977" w14:textId="01AB3693" w:rsidR="009F5D12" w:rsidRPr="009F5D12" w:rsidRDefault="009F5D12" w:rsidP="009F5D1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ru-RU"/>
              </w:rPr>
            </w:pPr>
            <w:r w:rsidRPr="009F5D12">
              <w:rPr>
                <w:rFonts w:ascii="Arial" w:eastAsiaTheme="minorEastAsia" w:hAnsi="Arial" w:cs="Arial"/>
                <w:sz w:val="16"/>
                <w:szCs w:val="16"/>
                <w:lang w:val="ru-RU"/>
              </w:rPr>
              <w:t>Дозер за тоалет папир у листићима</w:t>
            </w:r>
          </w:p>
          <w:p w14:paraId="01EC1EDF" w14:textId="1AB3648B" w:rsidR="00012746" w:rsidRPr="009F5D12" w:rsidRDefault="009F5D12" w:rsidP="009F5D1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ru-RU"/>
              </w:rPr>
            </w:pPr>
            <w:r w:rsidRPr="009F5D12">
              <w:rPr>
                <w:rFonts w:ascii="Arial" w:eastAsiaTheme="minorEastAsia" w:hAnsi="Arial" w:cs="Arial"/>
                <w:sz w:val="16"/>
                <w:szCs w:val="16"/>
                <w:lang w:val="ru-RU"/>
              </w:rPr>
              <w:t>Минимална к</w:t>
            </w:r>
            <w:r>
              <w:rPr>
                <w:rFonts w:ascii="Arial" w:eastAsiaTheme="minorEastAsia" w:hAnsi="Arial" w:cs="Arial"/>
                <w:sz w:val="16"/>
                <w:szCs w:val="16"/>
                <w:lang w:val="ru-RU"/>
              </w:rPr>
              <w:t>оличина за пуњење - 250 листића</w:t>
            </w:r>
          </w:p>
        </w:tc>
        <w:tc>
          <w:tcPr>
            <w:tcW w:w="1350" w:type="dxa"/>
            <w:vAlign w:val="center"/>
          </w:tcPr>
          <w:p w14:paraId="5A68FCFE" w14:textId="7BC673EA" w:rsidR="00012746" w:rsidRP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1890" w:type="dxa"/>
            <w:vAlign w:val="center"/>
          </w:tcPr>
          <w:p w14:paraId="08BE8E05" w14:textId="5A4630A1" w:rsidR="00012746" w:rsidRP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  <w:r w:rsidR="009F5D12"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160" w:type="dxa"/>
            <w:vAlign w:val="center"/>
          </w:tcPr>
          <w:p w14:paraId="115B15F5" w14:textId="77777777" w:rsidR="00012746" w:rsidRPr="009947D6" w:rsidRDefault="0001274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520" w:type="dxa"/>
            <w:vAlign w:val="center"/>
          </w:tcPr>
          <w:p w14:paraId="6E661E0F" w14:textId="77777777" w:rsidR="00012746" w:rsidRPr="009947D6" w:rsidRDefault="0001274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C901FF" w:rsidRPr="009947D6" w14:paraId="3A701C87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3AEEBB9F" w14:textId="7E2B1390" w:rsidR="00C901FF" w:rsidRP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3.</w:t>
            </w:r>
          </w:p>
        </w:tc>
        <w:tc>
          <w:tcPr>
            <w:tcW w:w="5850" w:type="dxa"/>
            <w:vAlign w:val="center"/>
          </w:tcPr>
          <w:p w14:paraId="78C2695A" w14:textId="629A28F5" w:rsidR="009F5D12" w:rsidRPr="009F5D12" w:rsidRDefault="009F5D12" w:rsidP="009F5D1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</w:rPr>
            </w:pPr>
            <w:r w:rsidRPr="009F5D12">
              <w:rPr>
                <w:rFonts w:ascii="Arial" w:eastAsiaTheme="minorEastAsia" w:hAnsi="Arial" w:cs="Arial"/>
                <w:sz w:val="16"/>
                <w:szCs w:val="16"/>
              </w:rPr>
              <w:t xml:space="preserve">Дозер </w:t>
            </w:r>
            <w:proofErr w:type="gramStart"/>
            <w:r w:rsidRPr="009F5D12">
              <w:rPr>
                <w:rFonts w:ascii="Arial" w:eastAsiaTheme="minorEastAsia" w:hAnsi="Arial" w:cs="Arial"/>
                <w:sz w:val="16"/>
                <w:szCs w:val="16"/>
              </w:rPr>
              <w:t>за  сложиве</w:t>
            </w:r>
            <w:proofErr w:type="gramEnd"/>
            <w:r w:rsidRPr="009F5D12">
              <w:rPr>
                <w:rFonts w:ascii="Arial" w:eastAsiaTheme="minorEastAsia" w:hAnsi="Arial" w:cs="Arial"/>
                <w:sz w:val="16"/>
                <w:szCs w:val="16"/>
              </w:rPr>
              <w:t xml:space="preserve"> убрусе</w:t>
            </w:r>
          </w:p>
          <w:p w14:paraId="73A0897E" w14:textId="6A9E3005" w:rsidR="00C901FF" w:rsidRPr="009F5D12" w:rsidRDefault="009F5D12" w:rsidP="009F5D1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ru-RU"/>
              </w:rPr>
            </w:pPr>
            <w:r w:rsidRPr="009F5D12">
              <w:rPr>
                <w:rFonts w:ascii="Arial" w:eastAsiaTheme="minorEastAsia" w:hAnsi="Arial" w:cs="Arial"/>
                <w:sz w:val="16"/>
                <w:szCs w:val="16"/>
                <w:lang w:val="ru-RU"/>
              </w:rPr>
              <w:t>Диспензер за самосложиве убрусе – црни З фолд. Материјал: посебно бојена пластика, гумирано. Капацитет: минимум 250 листова убруса. Бравица за закључавањ</w:t>
            </w:r>
            <w:r w:rsidRPr="009F5D12">
              <w:rPr>
                <w:rFonts w:ascii="Arial" w:eastAsiaTheme="minorEastAsia" w:hAnsi="Arial" w:cs="Arial"/>
                <w:sz w:val="16"/>
                <w:szCs w:val="16"/>
              </w:rPr>
              <w:t>e</w:t>
            </w:r>
            <w:r w:rsidRPr="009F5D12">
              <w:rPr>
                <w:rFonts w:ascii="Arial" w:eastAsiaTheme="minorEastAsia" w:hAnsi="Arial" w:cs="Arial"/>
                <w:sz w:val="16"/>
                <w:szCs w:val="16"/>
                <w:lang w:val="ru-RU"/>
              </w:rPr>
              <w:t>, транспаретан прозорчић за увид у количину преосталих убруса.</w:t>
            </w:r>
          </w:p>
        </w:tc>
        <w:tc>
          <w:tcPr>
            <w:tcW w:w="1350" w:type="dxa"/>
            <w:vAlign w:val="center"/>
          </w:tcPr>
          <w:p w14:paraId="70C79298" w14:textId="0E901406" w:rsid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1890" w:type="dxa"/>
            <w:vAlign w:val="center"/>
          </w:tcPr>
          <w:p w14:paraId="334FB9BF" w14:textId="42E5D200" w:rsidR="00C901FF" w:rsidRDefault="001544C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  <w:r w:rsidR="009F5D12"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160" w:type="dxa"/>
            <w:vAlign w:val="center"/>
          </w:tcPr>
          <w:p w14:paraId="149596DA" w14:textId="77777777" w:rsidR="00C901FF" w:rsidRPr="009947D6" w:rsidRDefault="00C901F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520" w:type="dxa"/>
            <w:vAlign w:val="center"/>
          </w:tcPr>
          <w:p w14:paraId="49C8E117" w14:textId="77777777" w:rsidR="00C901FF" w:rsidRPr="009947D6" w:rsidRDefault="00C901F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C901FF" w:rsidRPr="00C901FF" w14:paraId="2AD316E1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3107FE2D" w14:textId="5C461E75" w:rsid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4.</w:t>
            </w:r>
          </w:p>
        </w:tc>
        <w:tc>
          <w:tcPr>
            <w:tcW w:w="5850" w:type="dxa"/>
            <w:vAlign w:val="center"/>
          </w:tcPr>
          <w:p w14:paraId="517653CA" w14:textId="596CA7D2" w:rsidR="009F5D12" w:rsidRPr="009F5D12" w:rsidRDefault="009F5D12" w:rsidP="009F5D1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9F5D12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Дозер за течни сапун 0,55 л</w:t>
            </w:r>
          </w:p>
          <w:p w14:paraId="43794938" w14:textId="77777777" w:rsidR="009F5D12" w:rsidRPr="009F5D12" w:rsidRDefault="009F5D12" w:rsidP="009F5D1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9F5D12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Дозатор за течни сапун гумирани црни</w:t>
            </w:r>
          </w:p>
          <w:p w14:paraId="1EFAC535" w14:textId="77777777" w:rsidR="009F5D12" w:rsidRPr="009F5D12" w:rsidRDefault="009F5D12" w:rsidP="009F5D1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9F5D12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Материјал: прозирна пластка, предњи део пресвучен слојем гуме, хромиранo дугме</w:t>
            </w:r>
          </w:p>
          <w:p w14:paraId="156C5042" w14:textId="77777777" w:rsidR="009F5D12" w:rsidRPr="009F5D12" w:rsidRDefault="009F5D12" w:rsidP="009F5D1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9F5D12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Капацитет: минимум 0,55л</w:t>
            </w:r>
          </w:p>
          <w:p w14:paraId="774FAAD2" w14:textId="77777777" w:rsidR="009F5D12" w:rsidRPr="009F5D12" w:rsidRDefault="009F5D12" w:rsidP="009F5D1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9F5D12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Бравица за закључавање, за спречавање неовлашћеног приступа течном сапуну</w:t>
            </w:r>
          </w:p>
          <w:p w14:paraId="1AAEC503" w14:textId="1D5884D0" w:rsidR="00C901FF" w:rsidRPr="00C901FF" w:rsidRDefault="009F5D12" w:rsidP="009F5D1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9F5D12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Прозорчић за увид у п</w:t>
            </w:r>
            <w:r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реосталу количину течног сапуна</w:t>
            </w:r>
          </w:p>
        </w:tc>
        <w:tc>
          <w:tcPr>
            <w:tcW w:w="1350" w:type="dxa"/>
            <w:vAlign w:val="center"/>
          </w:tcPr>
          <w:p w14:paraId="3DC8D490" w14:textId="62BC939D" w:rsid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1890" w:type="dxa"/>
            <w:vAlign w:val="center"/>
          </w:tcPr>
          <w:p w14:paraId="5C8F754C" w14:textId="75BCB231" w:rsidR="00C901FF" w:rsidRDefault="009F5D1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30</w:t>
            </w:r>
          </w:p>
        </w:tc>
        <w:tc>
          <w:tcPr>
            <w:tcW w:w="2160" w:type="dxa"/>
            <w:vAlign w:val="center"/>
          </w:tcPr>
          <w:p w14:paraId="0693CE69" w14:textId="77777777" w:rsidR="00C901FF" w:rsidRPr="00C901FF" w:rsidRDefault="00C901F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6F6257E6" w14:textId="77777777" w:rsidR="00C901FF" w:rsidRPr="00C901FF" w:rsidRDefault="00C901F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C901FF" w:rsidRPr="00C901FF" w14:paraId="18CC4FA4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53E362CF" w14:textId="60E57681" w:rsid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5.</w:t>
            </w:r>
          </w:p>
        </w:tc>
        <w:tc>
          <w:tcPr>
            <w:tcW w:w="5850" w:type="dxa"/>
            <w:vAlign w:val="center"/>
          </w:tcPr>
          <w:p w14:paraId="0CA9DBD3" w14:textId="1969B528" w:rsidR="009F5D12" w:rsidRPr="009F5D12" w:rsidRDefault="009F5D12" w:rsidP="009F5D1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9F5D12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Гардеробна вешалица</w:t>
            </w:r>
          </w:p>
          <w:p w14:paraId="555278BD" w14:textId="0260863A" w:rsidR="00C901FF" w:rsidRPr="00C901FF" w:rsidRDefault="009F5D12" w:rsidP="009F5D1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9F5D12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Метална, црне боје, мат</w:t>
            </w:r>
          </w:p>
        </w:tc>
        <w:tc>
          <w:tcPr>
            <w:tcW w:w="1350" w:type="dxa"/>
            <w:vAlign w:val="center"/>
          </w:tcPr>
          <w:p w14:paraId="57EEC6D2" w14:textId="39B995CB" w:rsid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1890" w:type="dxa"/>
            <w:vAlign w:val="center"/>
          </w:tcPr>
          <w:p w14:paraId="7E4E5029" w14:textId="4E28144B" w:rsidR="00C901FF" w:rsidRDefault="009F5D1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30</w:t>
            </w:r>
          </w:p>
        </w:tc>
        <w:tc>
          <w:tcPr>
            <w:tcW w:w="2160" w:type="dxa"/>
            <w:vAlign w:val="center"/>
          </w:tcPr>
          <w:p w14:paraId="1D6627FD" w14:textId="77777777" w:rsidR="00C901FF" w:rsidRPr="00C901FF" w:rsidRDefault="00C901F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7318C862" w14:textId="77777777" w:rsidR="00C901FF" w:rsidRPr="00C901FF" w:rsidRDefault="00C901F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C901FF" w:rsidRPr="00C901FF" w14:paraId="496D364F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307F6C47" w14:textId="4B79CF01" w:rsid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6.</w:t>
            </w:r>
          </w:p>
        </w:tc>
        <w:tc>
          <w:tcPr>
            <w:tcW w:w="5850" w:type="dxa"/>
            <w:vAlign w:val="center"/>
          </w:tcPr>
          <w:p w14:paraId="1E9D4164" w14:textId="27046230" w:rsidR="009F5D12" w:rsidRPr="009F5D12" w:rsidRDefault="009F5D12" w:rsidP="009F5D1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9F5D12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Канта за отпатке</w:t>
            </w:r>
          </w:p>
          <w:p w14:paraId="2369BFC7" w14:textId="760E3926" w:rsidR="00C901FF" w:rsidRDefault="009F5D12" w:rsidP="009F5D1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9F5D12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5л, са ножном полугом за отварање</w:t>
            </w:r>
          </w:p>
        </w:tc>
        <w:tc>
          <w:tcPr>
            <w:tcW w:w="1350" w:type="dxa"/>
            <w:vAlign w:val="center"/>
          </w:tcPr>
          <w:p w14:paraId="2AEF02EC" w14:textId="4D8830DD" w:rsid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1890" w:type="dxa"/>
            <w:vAlign w:val="center"/>
          </w:tcPr>
          <w:p w14:paraId="2E4FD21B" w14:textId="7B2A88CA" w:rsidR="00C901FF" w:rsidRDefault="009F5D1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30</w:t>
            </w:r>
          </w:p>
        </w:tc>
        <w:tc>
          <w:tcPr>
            <w:tcW w:w="2160" w:type="dxa"/>
            <w:vAlign w:val="center"/>
          </w:tcPr>
          <w:p w14:paraId="473C1C64" w14:textId="77777777" w:rsidR="00C901FF" w:rsidRPr="00C901FF" w:rsidRDefault="00C901F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681A0636" w14:textId="77777777" w:rsidR="00C901FF" w:rsidRPr="00C901FF" w:rsidRDefault="00C901F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C901FF" w:rsidRPr="00C901FF" w14:paraId="1D2935E4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5807B327" w14:textId="0A353DDF" w:rsid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7.</w:t>
            </w:r>
          </w:p>
        </w:tc>
        <w:tc>
          <w:tcPr>
            <w:tcW w:w="5850" w:type="dxa"/>
            <w:vAlign w:val="center"/>
          </w:tcPr>
          <w:p w14:paraId="251A023F" w14:textId="6A2A5F79" w:rsidR="009F5D12" w:rsidRPr="009F5D12" w:rsidRDefault="009F5D12" w:rsidP="009F5D1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9F5D12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Канта за отпатке 12л</w:t>
            </w:r>
          </w:p>
          <w:p w14:paraId="3A70D1CF" w14:textId="7CA86E47" w:rsidR="00C901FF" w:rsidRPr="00C901FF" w:rsidRDefault="009F5D12" w:rsidP="009F5D1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9F5D12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12л</w:t>
            </w:r>
            <w:r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, са ножном полугом за отварање</w:t>
            </w:r>
          </w:p>
        </w:tc>
        <w:tc>
          <w:tcPr>
            <w:tcW w:w="1350" w:type="dxa"/>
            <w:vAlign w:val="center"/>
          </w:tcPr>
          <w:p w14:paraId="152DC898" w14:textId="47D60F6E" w:rsid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1890" w:type="dxa"/>
            <w:vAlign w:val="center"/>
          </w:tcPr>
          <w:p w14:paraId="18753342" w14:textId="49DB99E6" w:rsidR="00C901FF" w:rsidRDefault="009F5D1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25</w:t>
            </w:r>
          </w:p>
        </w:tc>
        <w:tc>
          <w:tcPr>
            <w:tcW w:w="2160" w:type="dxa"/>
            <w:vAlign w:val="center"/>
          </w:tcPr>
          <w:p w14:paraId="633C1BC1" w14:textId="77777777" w:rsidR="00C901FF" w:rsidRPr="00C901FF" w:rsidRDefault="00C901F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14019E79" w14:textId="77777777" w:rsidR="00C901FF" w:rsidRPr="00C901FF" w:rsidRDefault="00C901F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C901FF" w:rsidRPr="00C901FF" w14:paraId="4164CA12" w14:textId="77777777" w:rsidTr="00012746">
        <w:trPr>
          <w:cantSplit/>
          <w:trHeight w:val="439"/>
        </w:trPr>
        <w:tc>
          <w:tcPr>
            <w:tcW w:w="625" w:type="dxa"/>
            <w:vAlign w:val="center"/>
          </w:tcPr>
          <w:p w14:paraId="7C9465AB" w14:textId="2D577971" w:rsid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8.</w:t>
            </w:r>
          </w:p>
        </w:tc>
        <w:tc>
          <w:tcPr>
            <w:tcW w:w="5850" w:type="dxa"/>
            <w:vAlign w:val="center"/>
          </w:tcPr>
          <w:p w14:paraId="02CFF186" w14:textId="4FA450AD" w:rsidR="009F5D12" w:rsidRPr="009F5D12" w:rsidRDefault="009F5D12" w:rsidP="009F5D1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9F5D12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Дозатор течни сапун 0,8л</w:t>
            </w:r>
          </w:p>
          <w:p w14:paraId="7E7147BD" w14:textId="77777777" w:rsidR="009F5D12" w:rsidRPr="009F5D12" w:rsidRDefault="009F5D12" w:rsidP="009F5D1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9F5D12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Капацитет: минимум 0,8л</w:t>
            </w:r>
          </w:p>
          <w:p w14:paraId="5ADA285A" w14:textId="77777777" w:rsidR="009F5D12" w:rsidRPr="009F5D12" w:rsidRDefault="009F5D12" w:rsidP="009F5D1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9F5D12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Бравица за закључавање, за спречавање неовлашћеног приступа течном сапуну</w:t>
            </w:r>
          </w:p>
          <w:p w14:paraId="640D5990" w14:textId="5E17FDCF" w:rsidR="00C901FF" w:rsidRPr="00C901FF" w:rsidRDefault="009F5D12" w:rsidP="009F5D1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</w:pPr>
            <w:r w:rsidRPr="009F5D12"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Прозорчић за увид у п</w:t>
            </w:r>
            <w:r>
              <w:rPr>
                <w:rFonts w:ascii="Arial" w:eastAsiaTheme="minorEastAsia" w:hAnsi="Arial" w:cs="Arial"/>
                <w:sz w:val="16"/>
                <w:szCs w:val="16"/>
                <w:lang w:val="sr-Cyrl-RS"/>
              </w:rPr>
              <w:t>реосталу количину течног сапуна</w:t>
            </w:r>
          </w:p>
        </w:tc>
        <w:tc>
          <w:tcPr>
            <w:tcW w:w="1350" w:type="dxa"/>
            <w:vAlign w:val="center"/>
          </w:tcPr>
          <w:p w14:paraId="6F31E0AC" w14:textId="5AFA9D15" w:rsidR="00C901FF" w:rsidRDefault="00C901F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1890" w:type="dxa"/>
            <w:vAlign w:val="center"/>
          </w:tcPr>
          <w:p w14:paraId="67850DE2" w14:textId="28CD6BCB" w:rsidR="00C901FF" w:rsidRDefault="009F5D1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15</w:t>
            </w:r>
            <w:bookmarkStart w:id="0" w:name="_GoBack"/>
            <w:bookmarkEnd w:id="0"/>
          </w:p>
        </w:tc>
        <w:tc>
          <w:tcPr>
            <w:tcW w:w="2160" w:type="dxa"/>
            <w:vAlign w:val="center"/>
          </w:tcPr>
          <w:p w14:paraId="76728A6A" w14:textId="77777777" w:rsidR="00C901FF" w:rsidRPr="00C901FF" w:rsidRDefault="00C901F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2520" w:type="dxa"/>
            <w:vAlign w:val="center"/>
          </w:tcPr>
          <w:p w14:paraId="2334F341" w14:textId="77777777" w:rsidR="00C901FF" w:rsidRPr="00C901FF" w:rsidRDefault="00C901F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</w:tbl>
    <w:p w14:paraId="495641FB" w14:textId="6CDC41A6" w:rsidR="009947D6" w:rsidRDefault="009947D6" w:rsidP="00012746">
      <w:pPr>
        <w:spacing w:after="120"/>
        <w:jc w:val="both"/>
        <w:rPr>
          <w:rFonts w:ascii="Arial" w:hAnsi="Arial" w:cs="Arial"/>
          <w:bCs/>
          <w:noProof/>
          <w:lang w:val="sr-Cyrl-RS"/>
        </w:rPr>
      </w:pPr>
      <w:r>
        <w:rPr>
          <w:rFonts w:ascii="Arial" w:hAnsi="Arial" w:cs="Arial"/>
          <w:bCs/>
          <w:noProof/>
          <w:lang w:val="sr-Cyrl-RS"/>
        </w:rPr>
        <w:t xml:space="preserve">Максимална вредност по овој Спецификацији је ________________ РСД без ПДВ-а (и словима: ____________________________ и 00/100 динара). Јединичне цене из ове спецификације су фиксне и непроменљиве за све време трајања Уговора. Купац задржава право да смањи количине, одустане од поједине робе, као и да у потпуности одустане од набавке целокупне количине Робе, без права Продавца на било какву надокнаду. </w:t>
      </w:r>
    </w:p>
    <w:p w14:paraId="3FF80A3E" w14:textId="6E9FD118" w:rsidR="00264B8E" w:rsidRPr="00264B8E" w:rsidRDefault="00264B8E" w:rsidP="00012746">
      <w:pPr>
        <w:spacing w:after="120"/>
        <w:jc w:val="both"/>
        <w:rPr>
          <w:rFonts w:ascii="Arial" w:hAnsi="Arial" w:cs="Arial"/>
          <w:bCs/>
          <w:noProof/>
          <w:lang w:val="sr-Cyrl-RS"/>
        </w:rPr>
      </w:pPr>
      <w:r>
        <w:rPr>
          <w:rFonts w:ascii="Arial" w:hAnsi="Arial" w:cs="Arial"/>
          <w:bCs/>
          <w:noProof/>
          <w:lang w:val="sr-Cyrl-RS"/>
        </w:rPr>
        <w:t>Плаћање се врши у року од 30 дана од дана достављања обострано потписаног Записника о примопредаји робе и фактуре. Услов за испоставу фактуре је обострано потписани Записник о примопредаји робе без примедби.</w:t>
      </w:r>
    </w:p>
    <w:p w14:paraId="4305FE51" w14:textId="2CCA3D3D" w:rsidR="004A7D42" w:rsidRPr="009947D6" w:rsidRDefault="004A7D42" w:rsidP="004A7D42">
      <w:pPr>
        <w:spacing w:after="120"/>
        <w:rPr>
          <w:rFonts w:ascii="Arial" w:hAnsi="Arial" w:cs="Arial"/>
          <w:bCs/>
          <w:i/>
          <w:iCs/>
          <w:noProof/>
          <w:lang w:val="sr-Cyrl-RS"/>
        </w:rPr>
      </w:pPr>
      <w:r w:rsidRPr="009947D6">
        <w:rPr>
          <w:rFonts w:ascii="Arial" w:hAnsi="Arial" w:cs="Arial"/>
          <w:bCs/>
          <w:noProof/>
          <w:lang w:val="sr-Cyrl-RS"/>
        </w:rPr>
        <w:t xml:space="preserve">2. </w:t>
      </w:r>
      <w:r w:rsidR="009947D6" w:rsidRPr="009947D6">
        <w:rPr>
          <w:rFonts w:ascii="Arial" w:hAnsi="Arial" w:cs="Arial"/>
          <w:bCs/>
          <w:noProof/>
          <w:lang w:val="sr-Cyrl-RS"/>
        </w:rPr>
        <w:t xml:space="preserve">Рок за испоруку робе </w:t>
      </w:r>
      <w:r w:rsidRPr="009947D6">
        <w:rPr>
          <w:rFonts w:ascii="Arial" w:hAnsi="Arial" w:cs="Arial"/>
          <w:bCs/>
          <w:noProof/>
          <w:lang w:val="sr-Cyrl-RS"/>
        </w:rPr>
        <w:t xml:space="preserve">је </w:t>
      </w:r>
      <w:r w:rsidR="00F067BA">
        <w:rPr>
          <w:rFonts w:ascii="Arial" w:hAnsi="Arial" w:cs="Arial"/>
          <w:bCs/>
          <w:noProof/>
          <w:lang w:val="sr-Cyrl-RS"/>
        </w:rPr>
        <w:t>____________________</w:t>
      </w:r>
      <w:r w:rsidR="0083401F">
        <w:rPr>
          <w:rFonts w:ascii="Arial" w:hAnsi="Arial" w:cs="Arial"/>
          <w:bCs/>
          <w:noProof/>
          <w:lang w:val="sr-Cyrl-RS"/>
        </w:rPr>
        <w:t xml:space="preserve"> дана од дана обостраног потписивања Уговора</w:t>
      </w:r>
      <w:r w:rsidR="009947D6" w:rsidRPr="009947D6">
        <w:rPr>
          <w:rFonts w:ascii="Arial" w:hAnsi="Arial" w:cs="Arial"/>
          <w:bCs/>
          <w:i/>
          <w:iCs/>
          <w:noProof/>
          <w:lang w:val="sr-Cyrl-RS"/>
        </w:rPr>
        <w:t>.</w:t>
      </w:r>
    </w:p>
    <w:p w14:paraId="34587761" w14:textId="5620CC0C" w:rsidR="00FB4DB3" w:rsidRPr="009947D6" w:rsidRDefault="004A7D42" w:rsidP="00FB4DB3">
      <w:pPr>
        <w:rPr>
          <w:rFonts w:ascii="Arial" w:hAnsi="Arial" w:cs="Arial"/>
          <w:noProof/>
          <w:lang w:val="sr-Cyrl-RS"/>
        </w:rPr>
      </w:pPr>
      <w:r w:rsidRPr="009947D6">
        <w:rPr>
          <w:rFonts w:ascii="Arial" w:hAnsi="Arial" w:cs="Arial"/>
          <w:noProof/>
          <w:lang w:val="sr-Cyrl-RS"/>
        </w:rPr>
        <w:t xml:space="preserve">3. </w:t>
      </w:r>
      <w:r w:rsidR="00264B8E">
        <w:rPr>
          <w:rFonts w:ascii="Arial" w:hAnsi="Arial" w:cs="Arial"/>
          <w:noProof/>
          <w:lang w:val="sr-Cyrl-RS"/>
        </w:rPr>
        <w:t>Инцидентне ситуације се решавају у складу са Уговором.</w:t>
      </w:r>
    </w:p>
    <w:p w14:paraId="40E89AA2" w14:textId="54C1F661" w:rsidR="000009FB" w:rsidRPr="00F067BA" w:rsidRDefault="004A7D42" w:rsidP="004A7D42">
      <w:pPr>
        <w:spacing w:before="240"/>
        <w:rPr>
          <w:rFonts w:ascii="Arial" w:hAnsi="Arial" w:cs="Arial"/>
          <w:lang w:val="sr-Cyrl-RS"/>
        </w:rPr>
      </w:pPr>
      <w:r w:rsidRPr="00F067BA">
        <w:rPr>
          <w:rFonts w:ascii="Arial" w:eastAsia="Calibri" w:hAnsi="Arial" w:cs="Arial"/>
          <w:lang w:val="sr-Cyrl-RS"/>
        </w:rPr>
        <w:t>4.</w:t>
      </w:r>
      <w:r w:rsidRPr="00F067BA">
        <w:rPr>
          <w:rFonts w:ascii="Arial" w:hAnsi="Arial" w:cs="Arial"/>
          <w:lang w:val="sr-Cyrl-RS"/>
        </w:rPr>
        <w:t xml:space="preserve"> Место </w:t>
      </w:r>
      <w:r w:rsidR="009947D6" w:rsidRPr="00F067BA">
        <w:rPr>
          <w:rFonts w:ascii="Arial" w:hAnsi="Arial" w:cs="Arial"/>
          <w:lang w:val="sr-Cyrl-RS"/>
        </w:rPr>
        <w:t>испоруке робе</w:t>
      </w:r>
      <w:r w:rsidRPr="00F067BA">
        <w:rPr>
          <w:rFonts w:ascii="Arial" w:hAnsi="Arial" w:cs="Arial"/>
          <w:lang w:val="sr-Cyrl-RS"/>
        </w:rPr>
        <w:t xml:space="preserve">: </w:t>
      </w:r>
      <w:r w:rsidR="00F067BA" w:rsidRPr="00F067BA">
        <w:rPr>
          <w:rFonts w:ascii="Arial" w:hAnsi="Arial" w:cs="Arial"/>
          <w:lang w:val="ru-RU"/>
        </w:rPr>
        <w:t>Gazprom</w:t>
      </w:r>
      <w:r w:rsidR="00F067BA" w:rsidRPr="00F067BA">
        <w:rPr>
          <w:rFonts w:ascii="Arial" w:hAnsi="Arial" w:cs="Arial"/>
          <w:lang w:val="sr-Cyrl-RS"/>
        </w:rPr>
        <w:t xml:space="preserve"> </w:t>
      </w:r>
      <w:r w:rsidR="00F067BA" w:rsidRPr="00F067BA">
        <w:rPr>
          <w:rFonts w:ascii="Arial" w:hAnsi="Arial" w:cs="Arial"/>
          <w:lang w:val="ru-RU"/>
        </w:rPr>
        <w:t>energoholding</w:t>
      </w:r>
      <w:r w:rsidR="00F067BA" w:rsidRPr="00F067BA">
        <w:rPr>
          <w:rFonts w:ascii="Arial" w:hAnsi="Arial" w:cs="Arial"/>
          <w:lang w:val="sr-Cyrl-RS"/>
        </w:rPr>
        <w:t xml:space="preserve"> </w:t>
      </w:r>
      <w:r w:rsidR="00F067BA" w:rsidRPr="00F067BA">
        <w:rPr>
          <w:rFonts w:ascii="Arial" w:hAnsi="Arial" w:cs="Arial"/>
          <w:lang w:val="ru-RU"/>
        </w:rPr>
        <w:t>Serbia</w:t>
      </w:r>
      <w:r w:rsidR="00F067BA" w:rsidRPr="00F067BA">
        <w:rPr>
          <w:rFonts w:ascii="Arial" w:hAnsi="Arial" w:cs="Arial"/>
          <w:lang w:val="sr-Cyrl-RS"/>
        </w:rPr>
        <w:t xml:space="preserve"> </w:t>
      </w:r>
      <w:r w:rsidR="00F067BA" w:rsidRPr="00F067BA">
        <w:rPr>
          <w:rFonts w:ascii="Arial" w:hAnsi="Arial" w:cs="Arial"/>
          <w:lang w:val="ru-RU"/>
        </w:rPr>
        <w:t>TE</w:t>
      </w:r>
      <w:r w:rsidR="00F067BA" w:rsidRPr="00F067BA">
        <w:rPr>
          <w:rFonts w:ascii="Arial" w:hAnsi="Arial" w:cs="Arial"/>
          <w:lang w:val="sr-Cyrl-RS"/>
        </w:rPr>
        <w:t>-</w:t>
      </w:r>
      <w:r w:rsidR="00F067BA" w:rsidRPr="00F067BA">
        <w:rPr>
          <w:rFonts w:ascii="Arial" w:hAnsi="Arial" w:cs="Arial"/>
          <w:lang w:val="ru-RU"/>
        </w:rPr>
        <w:t>TO</w:t>
      </w:r>
      <w:r w:rsidR="00F067BA" w:rsidRPr="00F067BA">
        <w:rPr>
          <w:rFonts w:ascii="Arial" w:hAnsi="Arial" w:cs="Arial"/>
          <w:lang w:val="sr-Cyrl-RS"/>
        </w:rPr>
        <w:t xml:space="preserve"> </w:t>
      </w:r>
      <w:r w:rsidR="00F067BA" w:rsidRPr="00F067BA">
        <w:rPr>
          <w:rFonts w:ascii="Arial" w:hAnsi="Arial" w:cs="Arial"/>
          <w:lang w:val="ru-RU"/>
        </w:rPr>
        <w:t>Pan</w:t>
      </w:r>
      <w:r w:rsidR="00F067BA" w:rsidRPr="00F067BA">
        <w:rPr>
          <w:rFonts w:ascii="Arial" w:hAnsi="Arial" w:cs="Arial"/>
          <w:lang w:val="sr-Cyrl-RS"/>
        </w:rPr>
        <w:t>č</w:t>
      </w:r>
      <w:r w:rsidR="00F067BA" w:rsidRPr="00F067BA">
        <w:rPr>
          <w:rFonts w:ascii="Arial" w:hAnsi="Arial" w:cs="Arial"/>
          <w:lang w:val="ru-RU"/>
        </w:rPr>
        <w:t>evo</w:t>
      </w:r>
      <w:r w:rsidR="00F067BA" w:rsidRPr="00F067BA">
        <w:rPr>
          <w:rFonts w:ascii="Arial" w:hAnsi="Arial" w:cs="Arial"/>
          <w:lang w:val="sr-Cyrl-RS"/>
        </w:rPr>
        <w:t xml:space="preserve"> </w:t>
      </w:r>
      <w:r w:rsidR="00F067BA" w:rsidRPr="00F067BA">
        <w:rPr>
          <w:rFonts w:ascii="Arial" w:hAnsi="Arial" w:cs="Arial"/>
          <w:lang w:val="ru-RU"/>
        </w:rPr>
        <w:t>d</w:t>
      </w:r>
      <w:r w:rsidR="00F067BA" w:rsidRPr="00F067BA">
        <w:rPr>
          <w:rFonts w:ascii="Arial" w:hAnsi="Arial" w:cs="Arial"/>
          <w:lang w:val="sr-Cyrl-RS"/>
        </w:rPr>
        <w:t>.</w:t>
      </w:r>
      <w:r w:rsidR="00F067BA" w:rsidRPr="00F067BA">
        <w:rPr>
          <w:rFonts w:ascii="Arial" w:hAnsi="Arial" w:cs="Arial"/>
          <w:lang w:val="ru-RU"/>
        </w:rPr>
        <w:t>o</w:t>
      </w:r>
      <w:r w:rsidR="00F067BA" w:rsidRPr="00F067BA">
        <w:rPr>
          <w:rFonts w:ascii="Arial" w:hAnsi="Arial" w:cs="Arial"/>
          <w:lang w:val="sr-Cyrl-RS"/>
        </w:rPr>
        <w:t>.</w:t>
      </w:r>
      <w:r w:rsidR="00F067BA" w:rsidRPr="00F067BA">
        <w:rPr>
          <w:rFonts w:ascii="Arial" w:hAnsi="Arial" w:cs="Arial"/>
          <w:lang w:val="ru-RU"/>
        </w:rPr>
        <w:t>o</w:t>
      </w:r>
      <w:r w:rsidR="00F067BA" w:rsidRPr="00F067BA">
        <w:rPr>
          <w:rFonts w:ascii="Arial" w:hAnsi="Arial" w:cs="Arial"/>
          <w:lang w:val="sr-Cyrl-RS"/>
        </w:rPr>
        <w:t>.</w:t>
      </w:r>
      <w:r w:rsidR="00264B8E" w:rsidRPr="00F067BA">
        <w:rPr>
          <w:rFonts w:ascii="Arial" w:hAnsi="Arial" w:cs="Arial"/>
          <w:lang w:val="sr-Cyrl-RS"/>
        </w:rPr>
        <w:t>, Спољностарчевачка 199, 26000 Панчево.</w:t>
      </w:r>
    </w:p>
    <w:p w14:paraId="323EB51A" w14:textId="57765AAE" w:rsidR="00264B8E" w:rsidRDefault="00264B8E" w:rsidP="004A7D42">
      <w:pPr>
        <w:spacing w:before="24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Лице за контакт испред Купца задужено за пријем робе:</w:t>
      </w:r>
    </w:p>
    <w:p w14:paraId="728199F4" w14:textId="2482E98A" w:rsidR="00264B8E" w:rsidRPr="00A571C5" w:rsidRDefault="00264B8E" w:rsidP="004A7D42">
      <w:pPr>
        <w:spacing w:before="240"/>
        <w:rPr>
          <w:rFonts w:ascii="Arial" w:hAnsi="Arial" w:cs="Arial"/>
          <w:lang w:val="sr-Latn-RS"/>
        </w:rPr>
      </w:pPr>
      <w:r>
        <w:rPr>
          <w:rFonts w:ascii="Arial" w:hAnsi="Arial" w:cs="Arial"/>
          <w:lang w:val="ru-RU"/>
        </w:rPr>
        <w:t>Илија Радаковић, телефон: +381608644555</w:t>
      </w:r>
      <w:r w:rsidR="00A571C5">
        <w:rPr>
          <w:rFonts w:ascii="Arial" w:hAnsi="Arial" w:cs="Arial"/>
          <w:lang w:val="ru-RU"/>
        </w:rPr>
        <w:t xml:space="preserve">, електронска пошта: </w:t>
      </w:r>
      <w:hyperlink r:id="rId8" w:history="1">
        <w:r w:rsidR="00A571C5" w:rsidRPr="003F46FC">
          <w:rPr>
            <w:rStyle w:val="Hyperlink"/>
            <w:rFonts w:ascii="Arial" w:hAnsi="Arial" w:cs="Arial"/>
            <w:lang w:val="sr-Latn-RS"/>
          </w:rPr>
          <w:t>ilija.radakovic@geh-serbia.rs</w:t>
        </w:r>
      </w:hyperlink>
      <w:r w:rsidR="00A571C5">
        <w:rPr>
          <w:rFonts w:ascii="Arial" w:hAnsi="Arial" w:cs="Arial"/>
          <w:lang w:val="sr-Latn-RS"/>
        </w:rPr>
        <w:t xml:space="preserve"> . </w:t>
      </w:r>
    </w:p>
    <w:p w14:paraId="3680FCE3" w14:textId="4E4FA1F9" w:rsidR="004A7D42" w:rsidRPr="009947D6" w:rsidRDefault="00A571C5" w:rsidP="00A571C5">
      <w:pPr>
        <w:spacing w:before="2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5. Продавац</w:t>
      </w:r>
      <w:r w:rsidR="004A7D42" w:rsidRPr="009947D6">
        <w:rPr>
          <w:rFonts w:ascii="Arial" w:hAnsi="Arial" w:cs="Arial"/>
          <w:lang w:val="ru-RU"/>
        </w:rPr>
        <w:t xml:space="preserve"> нема право да пренесе на подизвођаче извршење целокупног предмета овог Уговора, већ </w:t>
      </w:r>
      <w:r w:rsidR="00D012B3" w:rsidRPr="009947D6">
        <w:rPr>
          <w:rFonts w:ascii="Arial" w:hAnsi="Arial" w:cs="Arial"/>
          <w:lang w:val="ru-RU"/>
        </w:rPr>
        <w:t xml:space="preserve">само извршавање одређених делова Уговора и то тек по добијању писане сагласности </w:t>
      </w:r>
      <w:r>
        <w:rPr>
          <w:rFonts w:ascii="Arial" w:hAnsi="Arial" w:cs="Arial"/>
          <w:lang w:val="ru-RU"/>
        </w:rPr>
        <w:t>Купца</w:t>
      </w:r>
      <w:r w:rsidR="00D012B3" w:rsidRPr="009947D6">
        <w:rPr>
          <w:rFonts w:ascii="Arial" w:hAnsi="Arial" w:cs="Arial"/>
          <w:lang w:val="ru-RU"/>
        </w:rPr>
        <w:t xml:space="preserve"> за сваког појединачног подизвођача. </w:t>
      </w:r>
      <w:r>
        <w:rPr>
          <w:rFonts w:ascii="Arial" w:hAnsi="Arial" w:cs="Arial"/>
          <w:lang w:val="ru-RU"/>
        </w:rPr>
        <w:t>Продавац</w:t>
      </w:r>
      <w:r w:rsidR="00D012B3" w:rsidRPr="009947D6">
        <w:rPr>
          <w:rFonts w:ascii="Arial" w:hAnsi="Arial" w:cs="Arial"/>
          <w:lang w:val="ru-RU"/>
        </w:rPr>
        <w:t xml:space="preserve"> у потпуности гарантује и одговара за сваког подизвођача који је одобрен и ангажован, као да је он сам </w:t>
      </w:r>
      <w:r>
        <w:rPr>
          <w:rFonts w:ascii="Arial" w:hAnsi="Arial" w:cs="Arial"/>
          <w:lang w:val="ru-RU"/>
        </w:rPr>
        <w:t>испоручивао робу</w:t>
      </w:r>
      <w:r w:rsidR="00D012B3" w:rsidRPr="009947D6">
        <w:rPr>
          <w:rFonts w:ascii="Arial" w:hAnsi="Arial" w:cs="Arial"/>
          <w:lang w:val="ru-RU"/>
        </w:rPr>
        <w:t xml:space="preserve">. </w:t>
      </w:r>
    </w:p>
    <w:p w14:paraId="0D72679C" w14:textId="51BA6828" w:rsidR="00D012B3" w:rsidRPr="009947D6" w:rsidRDefault="00D012B3" w:rsidP="004A7D42">
      <w:pPr>
        <w:spacing w:before="240"/>
        <w:rPr>
          <w:rFonts w:ascii="Arial" w:hAnsi="Arial" w:cs="Arial"/>
          <w:i/>
          <w:iCs/>
          <w:lang w:val="ru-RU"/>
        </w:rPr>
      </w:pPr>
      <w:r w:rsidRPr="009947D6">
        <w:rPr>
          <w:rFonts w:ascii="Arial" w:hAnsi="Arial" w:cs="Arial"/>
          <w:lang w:val="ru-RU"/>
        </w:rPr>
        <w:t xml:space="preserve">6. Рок важења Уговора је </w:t>
      </w:r>
      <w:r w:rsidR="00F067BA">
        <w:rPr>
          <w:rFonts w:ascii="Arial" w:hAnsi="Arial" w:cs="Arial"/>
          <w:lang w:val="ru-RU"/>
        </w:rPr>
        <w:t>30</w:t>
      </w:r>
      <w:r w:rsidR="00264B8E">
        <w:rPr>
          <w:rFonts w:ascii="Arial" w:hAnsi="Arial" w:cs="Arial"/>
          <w:lang w:val="ru-RU"/>
        </w:rPr>
        <w:t>.</w:t>
      </w:r>
      <w:r w:rsidR="00F067BA">
        <w:rPr>
          <w:rFonts w:ascii="Arial" w:hAnsi="Arial" w:cs="Arial"/>
          <w:lang w:val="ru-RU"/>
        </w:rPr>
        <w:t>06</w:t>
      </w:r>
      <w:r w:rsidR="00264B8E">
        <w:rPr>
          <w:rFonts w:ascii="Arial" w:hAnsi="Arial" w:cs="Arial"/>
          <w:lang w:val="ru-RU"/>
        </w:rPr>
        <w:t>.2021</w:t>
      </w:r>
      <w:r w:rsidRPr="009947D6">
        <w:rPr>
          <w:rFonts w:ascii="Arial" w:hAnsi="Arial" w:cs="Arial"/>
          <w:i/>
          <w:iCs/>
          <w:lang w:val="ru-RU"/>
        </w:rPr>
        <w:t>.</w:t>
      </w:r>
      <w:r w:rsidR="00264B8E">
        <w:rPr>
          <w:rFonts w:ascii="Arial" w:hAnsi="Arial" w:cs="Arial"/>
          <w:i/>
          <w:iCs/>
          <w:lang w:val="ru-RU"/>
        </w:rPr>
        <w:t xml:space="preserve"> </w:t>
      </w:r>
      <w:r w:rsidR="00264B8E">
        <w:rPr>
          <w:rFonts w:ascii="Arial" w:hAnsi="Arial" w:cs="Arial"/>
          <w:iCs/>
          <w:lang w:val="ru-RU"/>
        </w:rPr>
        <w:t>године.</w:t>
      </w:r>
      <w:r w:rsidRPr="009947D6">
        <w:rPr>
          <w:rFonts w:ascii="Arial" w:hAnsi="Arial" w:cs="Arial"/>
          <w:i/>
          <w:iCs/>
          <w:lang w:val="ru-RU"/>
        </w:rPr>
        <w:t xml:space="preserve"> </w:t>
      </w:r>
    </w:p>
    <w:p w14:paraId="78FD88A9" w14:textId="77777777" w:rsidR="00D012B3" w:rsidRPr="009947D6" w:rsidRDefault="00D012B3" w:rsidP="004A7D42">
      <w:pPr>
        <w:spacing w:before="240"/>
        <w:rPr>
          <w:rFonts w:ascii="Arial" w:hAnsi="Arial" w:cs="Arial"/>
          <w:lang w:val="ru-RU"/>
        </w:rPr>
      </w:pPr>
      <w:r w:rsidRPr="009947D6">
        <w:rPr>
          <w:rFonts w:ascii="Arial" w:hAnsi="Arial" w:cs="Arial"/>
          <w:lang w:val="ru-RU"/>
        </w:rPr>
        <w:t xml:space="preserve">7. За све остало што није дефинисано овом Спецификацијом важе одредбе Уговора. </w:t>
      </w:r>
    </w:p>
    <w:p w14:paraId="3170B60E" w14:textId="77777777" w:rsidR="00D012B3" w:rsidRPr="009947D6" w:rsidRDefault="00D012B3" w:rsidP="004A7D42">
      <w:pPr>
        <w:spacing w:before="240"/>
        <w:rPr>
          <w:rFonts w:ascii="Arial" w:hAnsi="Arial" w:cs="Arial"/>
          <w:lang w:val="ru-RU"/>
        </w:rPr>
      </w:pPr>
      <w:r w:rsidRPr="009947D6">
        <w:rPr>
          <w:rFonts w:ascii="Arial" w:hAnsi="Arial" w:cs="Arial"/>
          <w:lang w:val="ru-RU"/>
        </w:rPr>
        <w:t xml:space="preserve">8. Спецификација је израђена у 2 (два) примерка, од који по један за сваку уговорну страну, </w:t>
      </w:r>
      <w:proofErr w:type="gramStart"/>
      <w:r w:rsidRPr="009947D6">
        <w:rPr>
          <w:rFonts w:ascii="Arial" w:hAnsi="Arial" w:cs="Arial"/>
          <w:lang w:val="ru-RU"/>
        </w:rPr>
        <w:t>при чему</w:t>
      </w:r>
      <w:proofErr w:type="gramEnd"/>
      <w:r w:rsidRPr="009947D6">
        <w:rPr>
          <w:rFonts w:ascii="Arial" w:hAnsi="Arial" w:cs="Arial"/>
          <w:lang w:val="ru-RU"/>
        </w:rPr>
        <w:t xml:space="preserve"> оба примерка имају једнаку правну снагу.</w:t>
      </w:r>
    </w:p>
    <w:p w14:paraId="75A710F6" w14:textId="77777777" w:rsidR="00D012B3" w:rsidRDefault="00D012B3" w:rsidP="004A7D42">
      <w:pPr>
        <w:spacing w:before="240"/>
        <w:rPr>
          <w:i/>
          <w:iCs/>
          <w:sz w:val="20"/>
          <w:szCs w:val="20"/>
          <w:lang w:val="ru-RU"/>
        </w:rPr>
      </w:pPr>
    </w:p>
    <w:p w14:paraId="2542A87A" w14:textId="77777777" w:rsidR="00D012B3" w:rsidRDefault="00D012B3" w:rsidP="004A7D42">
      <w:pPr>
        <w:spacing w:before="240"/>
        <w:rPr>
          <w:i/>
          <w:iCs/>
          <w:sz w:val="20"/>
          <w:szCs w:val="20"/>
          <w:lang w:val="ru-RU"/>
        </w:rPr>
      </w:pPr>
    </w:p>
    <w:p w14:paraId="09461495" w14:textId="77777777" w:rsidR="00D012B3" w:rsidRDefault="00D012B3" w:rsidP="004A7D42">
      <w:pPr>
        <w:spacing w:before="240"/>
        <w:rPr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>_____________________________</w:t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  <w:t xml:space="preserve">          _____________________________</w:t>
      </w:r>
    </w:p>
    <w:p w14:paraId="60905DD0" w14:textId="03C0CBE1" w:rsidR="00D012B3" w:rsidRPr="00264B8E" w:rsidRDefault="00D012B3" w:rsidP="004A7D42">
      <w:pPr>
        <w:spacing w:before="240"/>
        <w:rPr>
          <w:rFonts w:ascii="Arial" w:hAnsi="Arial" w:cs="Arial"/>
          <w:sz w:val="20"/>
          <w:szCs w:val="20"/>
          <w:lang w:val="ru-RU"/>
        </w:rPr>
      </w:pPr>
      <w:r w:rsidRPr="00264B8E">
        <w:rPr>
          <w:rFonts w:ascii="Arial" w:hAnsi="Arial" w:cs="Arial"/>
          <w:sz w:val="20"/>
          <w:szCs w:val="20"/>
          <w:lang w:val="ru-RU"/>
        </w:rPr>
        <w:t xml:space="preserve">                 </w:t>
      </w:r>
      <w:r w:rsidR="00264B8E">
        <w:rPr>
          <w:rFonts w:ascii="Arial" w:hAnsi="Arial" w:cs="Arial"/>
          <w:sz w:val="20"/>
          <w:szCs w:val="20"/>
          <w:lang w:val="ru-RU"/>
        </w:rPr>
        <w:t xml:space="preserve"> </w:t>
      </w:r>
      <w:r w:rsidRPr="00264B8E">
        <w:rPr>
          <w:rFonts w:ascii="Arial" w:hAnsi="Arial" w:cs="Arial"/>
          <w:sz w:val="20"/>
          <w:szCs w:val="20"/>
          <w:lang w:val="ru-RU"/>
        </w:rPr>
        <w:t xml:space="preserve"> </w:t>
      </w:r>
      <w:r w:rsidR="00264B8E">
        <w:rPr>
          <w:rFonts w:ascii="Arial" w:hAnsi="Arial" w:cs="Arial"/>
          <w:sz w:val="20"/>
          <w:szCs w:val="20"/>
          <w:lang w:val="ru-RU"/>
        </w:rPr>
        <w:t>Купац</w:t>
      </w:r>
      <w:r w:rsidRPr="00264B8E">
        <w:rPr>
          <w:rFonts w:ascii="Arial" w:hAnsi="Arial" w:cs="Arial"/>
          <w:sz w:val="20"/>
          <w:szCs w:val="20"/>
          <w:lang w:val="ru-RU"/>
        </w:rPr>
        <w:tab/>
      </w:r>
      <w:r w:rsidRPr="00264B8E">
        <w:rPr>
          <w:rFonts w:ascii="Arial" w:hAnsi="Arial" w:cs="Arial"/>
          <w:sz w:val="20"/>
          <w:szCs w:val="20"/>
          <w:lang w:val="ru-RU"/>
        </w:rPr>
        <w:tab/>
      </w:r>
      <w:r w:rsidRPr="00264B8E">
        <w:rPr>
          <w:rFonts w:ascii="Arial" w:hAnsi="Arial" w:cs="Arial"/>
          <w:sz w:val="20"/>
          <w:szCs w:val="20"/>
          <w:lang w:val="ru-RU"/>
        </w:rPr>
        <w:tab/>
      </w:r>
      <w:r w:rsidRPr="00264B8E">
        <w:rPr>
          <w:rFonts w:ascii="Arial" w:hAnsi="Arial" w:cs="Arial"/>
          <w:sz w:val="20"/>
          <w:szCs w:val="20"/>
          <w:lang w:val="ru-RU"/>
        </w:rPr>
        <w:tab/>
      </w:r>
      <w:r w:rsidRPr="00264B8E">
        <w:rPr>
          <w:rFonts w:ascii="Arial" w:hAnsi="Arial" w:cs="Arial"/>
          <w:sz w:val="20"/>
          <w:szCs w:val="20"/>
          <w:lang w:val="ru-RU"/>
        </w:rPr>
        <w:tab/>
      </w:r>
      <w:r w:rsidRPr="00264B8E">
        <w:rPr>
          <w:rFonts w:ascii="Arial" w:hAnsi="Arial" w:cs="Arial"/>
          <w:sz w:val="20"/>
          <w:szCs w:val="20"/>
          <w:lang w:val="ru-RU"/>
        </w:rPr>
        <w:tab/>
      </w:r>
      <w:r w:rsidRPr="00264B8E">
        <w:rPr>
          <w:rFonts w:ascii="Arial" w:hAnsi="Arial" w:cs="Arial"/>
          <w:sz w:val="20"/>
          <w:szCs w:val="20"/>
          <w:lang w:val="ru-RU"/>
        </w:rPr>
        <w:tab/>
      </w:r>
      <w:r w:rsidRPr="00264B8E">
        <w:rPr>
          <w:rFonts w:ascii="Arial" w:hAnsi="Arial" w:cs="Arial"/>
          <w:sz w:val="20"/>
          <w:szCs w:val="20"/>
          <w:lang w:val="ru-RU"/>
        </w:rPr>
        <w:tab/>
      </w:r>
      <w:r w:rsidRPr="00264B8E">
        <w:rPr>
          <w:rFonts w:ascii="Arial" w:hAnsi="Arial" w:cs="Arial"/>
          <w:sz w:val="20"/>
          <w:szCs w:val="20"/>
          <w:lang w:val="ru-RU"/>
        </w:rPr>
        <w:tab/>
      </w:r>
      <w:r w:rsidRPr="00264B8E">
        <w:rPr>
          <w:rFonts w:ascii="Arial" w:hAnsi="Arial" w:cs="Arial"/>
          <w:sz w:val="20"/>
          <w:szCs w:val="20"/>
          <w:lang w:val="ru-RU"/>
        </w:rPr>
        <w:tab/>
      </w:r>
      <w:r w:rsidRPr="00264B8E">
        <w:rPr>
          <w:rFonts w:ascii="Arial" w:hAnsi="Arial" w:cs="Arial"/>
          <w:sz w:val="20"/>
          <w:szCs w:val="20"/>
          <w:lang w:val="ru-RU"/>
        </w:rPr>
        <w:tab/>
      </w:r>
      <w:r w:rsidRPr="00264B8E">
        <w:rPr>
          <w:rFonts w:ascii="Arial" w:hAnsi="Arial" w:cs="Arial"/>
          <w:sz w:val="20"/>
          <w:szCs w:val="20"/>
          <w:lang w:val="ru-RU"/>
        </w:rPr>
        <w:tab/>
      </w:r>
      <w:r w:rsidRPr="00264B8E">
        <w:rPr>
          <w:rFonts w:ascii="Arial" w:hAnsi="Arial" w:cs="Arial"/>
          <w:sz w:val="20"/>
          <w:szCs w:val="20"/>
          <w:lang w:val="ru-RU"/>
        </w:rPr>
        <w:tab/>
      </w:r>
      <w:r w:rsidRPr="00264B8E">
        <w:rPr>
          <w:rFonts w:ascii="Arial" w:hAnsi="Arial" w:cs="Arial"/>
          <w:sz w:val="20"/>
          <w:szCs w:val="20"/>
          <w:lang w:val="ru-RU"/>
        </w:rPr>
        <w:tab/>
      </w:r>
      <w:r w:rsidRPr="00264B8E">
        <w:rPr>
          <w:rFonts w:ascii="Arial" w:hAnsi="Arial" w:cs="Arial"/>
          <w:sz w:val="20"/>
          <w:szCs w:val="20"/>
          <w:lang w:val="ru-RU"/>
        </w:rPr>
        <w:tab/>
        <w:t xml:space="preserve">             </w:t>
      </w:r>
      <w:r w:rsidR="00264B8E">
        <w:rPr>
          <w:rFonts w:ascii="Arial" w:hAnsi="Arial" w:cs="Arial"/>
          <w:sz w:val="20"/>
          <w:szCs w:val="20"/>
          <w:lang w:val="ru-RU"/>
        </w:rPr>
        <w:t>Продавац</w:t>
      </w:r>
    </w:p>
    <w:p w14:paraId="2A40EEE7" w14:textId="77777777" w:rsidR="00723125" w:rsidRPr="000009FB" w:rsidRDefault="00723125" w:rsidP="000009FB">
      <w:pPr>
        <w:rPr>
          <w:lang w:val="ru-RU"/>
        </w:rPr>
      </w:pPr>
    </w:p>
    <w:sectPr w:rsidR="00723125" w:rsidRPr="000009FB" w:rsidSect="00A55C65">
      <w:footerReference w:type="default" r:id="rId9"/>
      <w:footerReference w:type="first" r:id="rId10"/>
      <w:pgSz w:w="16840" w:h="11907" w:orient="landscape" w:code="9"/>
      <w:pgMar w:top="1134" w:right="816" w:bottom="1134" w:left="1134" w:header="288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05E91" w14:textId="77777777" w:rsidR="00857A56" w:rsidRDefault="00857A56" w:rsidP="00907498">
      <w:pPr>
        <w:spacing w:after="0" w:line="240" w:lineRule="auto"/>
      </w:pPr>
      <w:r>
        <w:separator/>
      </w:r>
    </w:p>
  </w:endnote>
  <w:endnote w:type="continuationSeparator" w:id="0">
    <w:p w14:paraId="6F71FBCE" w14:textId="77777777" w:rsidR="00857A56" w:rsidRDefault="00857A56" w:rsidP="0090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98B95" w14:textId="33018D01" w:rsidR="00F46CEC" w:rsidRPr="00A23113" w:rsidRDefault="00F46CEC" w:rsidP="00E143ED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A23113">
      <w:rPr>
        <w:rFonts w:ascii="Arial" w:hAnsi="Arial" w:cs="Arial"/>
        <w:noProof/>
        <w:sz w:val="20"/>
        <w:szCs w:val="20"/>
      </w:rPr>
      <w:t>Стр</w:t>
    </w:r>
    <w:r w:rsidR="003D0145" w:rsidRPr="00A23113">
      <w:rPr>
        <w:rFonts w:ascii="Arial" w:hAnsi="Arial" w:cs="Arial"/>
        <w:noProof/>
        <w:sz w:val="20"/>
        <w:szCs w:val="20"/>
      </w:rPr>
      <w:t>.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PAGE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9F5D12">
      <w:rPr>
        <w:rFonts w:ascii="Arial" w:hAnsi="Arial" w:cs="Arial"/>
        <w:bCs/>
        <w:noProof/>
        <w:sz w:val="20"/>
        <w:szCs w:val="20"/>
      </w:rPr>
      <w:t>3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  <w:r w:rsidRPr="00A23113">
      <w:rPr>
        <w:rFonts w:ascii="Arial" w:hAnsi="Arial" w:cs="Arial"/>
        <w:noProof/>
        <w:sz w:val="20"/>
        <w:szCs w:val="20"/>
      </w:rPr>
      <w:t xml:space="preserve"> од 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NUMPAGES 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9F5D12">
      <w:rPr>
        <w:rFonts w:ascii="Arial" w:hAnsi="Arial" w:cs="Arial"/>
        <w:bCs/>
        <w:noProof/>
        <w:sz w:val="20"/>
        <w:szCs w:val="20"/>
      </w:rPr>
      <w:t>3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</w:p>
  <w:p w14:paraId="0A8CA5C7" w14:textId="77777777" w:rsidR="00F46CEC" w:rsidRDefault="00F46C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BBE18" w14:textId="72BFC6E0" w:rsidR="00F46CEC" w:rsidRPr="00A23113" w:rsidRDefault="00F46CEC" w:rsidP="00E143ED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A23113">
      <w:rPr>
        <w:rFonts w:ascii="Arial" w:hAnsi="Arial" w:cs="Arial"/>
        <w:noProof/>
        <w:sz w:val="20"/>
        <w:szCs w:val="20"/>
      </w:rPr>
      <w:t>Стр</w:t>
    </w:r>
    <w:r w:rsidR="003D0145" w:rsidRPr="00A23113">
      <w:rPr>
        <w:rFonts w:ascii="Arial" w:hAnsi="Arial" w:cs="Arial"/>
        <w:noProof/>
        <w:sz w:val="20"/>
        <w:szCs w:val="20"/>
      </w:rPr>
      <w:t>.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PAGE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9F5D12">
      <w:rPr>
        <w:rFonts w:ascii="Arial" w:hAnsi="Arial" w:cs="Arial"/>
        <w:bCs/>
        <w:noProof/>
        <w:sz w:val="20"/>
        <w:szCs w:val="20"/>
      </w:rPr>
      <w:t>1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  <w:r w:rsidRPr="00A23113">
      <w:rPr>
        <w:rFonts w:ascii="Arial" w:hAnsi="Arial" w:cs="Arial"/>
        <w:noProof/>
        <w:sz w:val="20"/>
        <w:szCs w:val="20"/>
      </w:rPr>
      <w:t xml:space="preserve"> од 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NUMPAGES 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9F5D12">
      <w:rPr>
        <w:rFonts w:ascii="Arial" w:hAnsi="Arial" w:cs="Arial"/>
        <w:bCs/>
        <w:noProof/>
        <w:sz w:val="20"/>
        <w:szCs w:val="20"/>
      </w:rPr>
      <w:t>3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</w:p>
  <w:p w14:paraId="65D848FA" w14:textId="77777777" w:rsidR="00907498" w:rsidRPr="00A23113" w:rsidRDefault="00907498">
    <w:pPr>
      <w:pStyle w:val="Footer"/>
      <w:rPr>
        <w:rFonts w:ascii="Arial" w:hAnsi="Arial" w:cs="Arial"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F603" w14:textId="77777777" w:rsidR="00857A56" w:rsidRDefault="00857A56" w:rsidP="00907498">
      <w:pPr>
        <w:spacing w:after="0" w:line="240" w:lineRule="auto"/>
      </w:pPr>
      <w:r>
        <w:separator/>
      </w:r>
    </w:p>
  </w:footnote>
  <w:footnote w:type="continuationSeparator" w:id="0">
    <w:p w14:paraId="133B54E6" w14:textId="77777777" w:rsidR="00857A56" w:rsidRDefault="00857A56" w:rsidP="0090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21C"/>
    <w:multiLevelType w:val="multilevel"/>
    <w:tmpl w:val="3804698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9E4772"/>
    <w:multiLevelType w:val="hybridMultilevel"/>
    <w:tmpl w:val="1B2828F2"/>
    <w:lvl w:ilvl="0" w:tplc="CEFE6C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6634"/>
    <w:multiLevelType w:val="hybridMultilevel"/>
    <w:tmpl w:val="67DE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A30D2"/>
    <w:multiLevelType w:val="hybridMultilevel"/>
    <w:tmpl w:val="B858C19A"/>
    <w:lvl w:ilvl="0" w:tplc="92820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73CB8"/>
    <w:multiLevelType w:val="hybridMultilevel"/>
    <w:tmpl w:val="2BE09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F9"/>
    <w:rsid w:val="000009FB"/>
    <w:rsid w:val="00012746"/>
    <w:rsid w:val="00031CD7"/>
    <w:rsid w:val="00033C89"/>
    <w:rsid w:val="000374D5"/>
    <w:rsid w:val="000C02DB"/>
    <w:rsid w:val="00134F7B"/>
    <w:rsid w:val="001544C4"/>
    <w:rsid w:val="0017581C"/>
    <w:rsid w:val="001F1F96"/>
    <w:rsid w:val="001F556A"/>
    <w:rsid w:val="001F5F4A"/>
    <w:rsid w:val="001F7DEE"/>
    <w:rsid w:val="00245F07"/>
    <w:rsid w:val="00246869"/>
    <w:rsid w:val="00264B8E"/>
    <w:rsid w:val="002715D9"/>
    <w:rsid w:val="002D68F3"/>
    <w:rsid w:val="002E10FB"/>
    <w:rsid w:val="003A43A5"/>
    <w:rsid w:val="003C17CE"/>
    <w:rsid w:val="003D0145"/>
    <w:rsid w:val="00416F78"/>
    <w:rsid w:val="004354A9"/>
    <w:rsid w:val="004A7D42"/>
    <w:rsid w:val="004E6531"/>
    <w:rsid w:val="005441A9"/>
    <w:rsid w:val="00557F26"/>
    <w:rsid w:val="005B2E9B"/>
    <w:rsid w:val="005F40EF"/>
    <w:rsid w:val="00664D54"/>
    <w:rsid w:val="006F0358"/>
    <w:rsid w:val="00712D9A"/>
    <w:rsid w:val="00723125"/>
    <w:rsid w:val="00733ACB"/>
    <w:rsid w:val="00784E75"/>
    <w:rsid w:val="007A1BA2"/>
    <w:rsid w:val="007B091C"/>
    <w:rsid w:val="007E4ABD"/>
    <w:rsid w:val="008042A8"/>
    <w:rsid w:val="0083401F"/>
    <w:rsid w:val="00857A56"/>
    <w:rsid w:val="008C60B0"/>
    <w:rsid w:val="008E74DE"/>
    <w:rsid w:val="00907498"/>
    <w:rsid w:val="009947D6"/>
    <w:rsid w:val="009F5D12"/>
    <w:rsid w:val="00A00D5F"/>
    <w:rsid w:val="00A23113"/>
    <w:rsid w:val="00A55C65"/>
    <w:rsid w:val="00A571C5"/>
    <w:rsid w:val="00A7701E"/>
    <w:rsid w:val="00AD31F1"/>
    <w:rsid w:val="00AE5A81"/>
    <w:rsid w:val="00AF58B3"/>
    <w:rsid w:val="00B12447"/>
    <w:rsid w:val="00B226F9"/>
    <w:rsid w:val="00BE35F5"/>
    <w:rsid w:val="00C10C7B"/>
    <w:rsid w:val="00C77ED4"/>
    <w:rsid w:val="00C821C5"/>
    <w:rsid w:val="00C85114"/>
    <w:rsid w:val="00C901FF"/>
    <w:rsid w:val="00CA4FC7"/>
    <w:rsid w:val="00D012B3"/>
    <w:rsid w:val="00E143ED"/>
    <w:rsid w:val="00E26579"/>
    <w:rsid w:val="00E37084"/>
    <w:rsid w:val="00EB6145"/>
    <w:rsid w:val="00EF6EE8"/>
    <w:rsid w:val="00F067BA"/>
    <w:rsid w:val="00F2200E"/>
    <w:rsid w:val="00F44E55"/>
    <w:rsid w:val="00F46CEC"/>
    <w:rsid w:val="00F65F1A"/>
    <w:rsid w:val="00F72DD8"/>
    <w:rsid w:val="00FB0B86"/>
    <w:rsid w:val="00FB0F34"/>
    <w:rsid w:val="00FB4DB3"/>
    <w:rsid w:val="00FD724F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A0D22"/>
  <w15:docId w15:val="{6B57A63B-F415-4BA7-BE6C-3704854C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6F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6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498"/>
  </w:style>
  <w:style w:type="paragraph" w:styleId="Footer">
    <w:name w:val="footer"/>
    <w:basedOn w:val="Normal"/>
    <w:link w:val="FooterChar"/>
    <w:uiPriority w:val="99"/>
    <w:unhideWhenUsed/>
    <w:rsid w:val="0090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498"/>
  </w:style>
  <w:style w:type="paragraph" w:styleId="ListParagraph">
    <w:name w:val="List Paragraph"/>
    <w:basedOn w:val="Normal"/>
    <w:uiPriority w:val="99"/>
    <w:qFormat/>
    <w:rsid w:val="008C60B0"/>
    <w:pPr>
      <w:ind w:left="720"/>
      <w:contextualSpacing/>
    </w:pPr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A571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ija.radakovic@geh-serbia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Tosic</dc:creator>
  <cp:lastModifiedBy>Jaroslav Kasapovic</cp:lastModifiedBy>
  <cp:revision>18</cp:revision>
  <dcterms:created xsi:type="dcterms:W3CDTF">2021-11-03T10:17:00Z</dcterms:created>
  <dcterms:modified xsi:type="dcterms:W3CDTF">2021-12-24T09:55:00Z</dcterms:modified>
</cp:coreProperties>
</file>