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2EC28835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 xml:space="preserve">СПЕЦИФИКАЦИЈА 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5E2EEFD9" w:rsidR="00A55C65" w:rsidRPr="00A55C65" w:rsidRDefault="00264B8E" w:rsidP="00264B8E">
      <w:pPr>
        <w:pStyle w:val="ListParagraph"/>
        <w:numPr>
          <w:ilvl w:val="0"/>
          <w:numId w:val="4"/>
        </w:numPr>
        <w:spacing w:after="120"/>
        <w:jc w:val="both"/>
        <w:rPr>
          <w:bCs/>
          <w:noProof/>
          <w:lang w:val="sr-Cyrl-RS"/>
        </w:rPr>
      </w:pPr>
      <w:r>
        <w:rPr>
          <w:b/>
          <w:noProof/>
          <w:lang w:val="sr-Latn-RS"/>
        </w:rPr>
        <w:t>Gazprom energoholding Serbia TE-TO Pančevo d.o.o.</w:t>
      </w:r>
      <w:r w:rsidR="00A55C65" w:rsidRPr="00264B8E">
        <w:rPr>
          <w:noProof/>
          <w:lang w:val="sr-Cyrl-RS"/>
        </w:rPr>
        <w:t xml:space="preserve">, 26000 Панчево, </w:t>
      </w:r>
      <w:r w:rsidR="00A55C65" w:rsidRPr="00A55C65">
        <w:rPr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 w:rsidR="003C17CE">
        <w:rPr>
          <w:bCs/>
          <w:noProof/>
          <w:lang w:val="sr-Cyrl-RS"/>
        </w:rPr>
        <w:t>Купац</w:t>
      </w:r>
      <w:r w:rsidR="00A55C65" w:rsidRPr="00A55C65">
        <w:rPr>
          <w:bCs/>
          <w:noProof/>
          <w:lang w:val="sr-Cyrl-RS"/>
        </w:rPr>
        <w:t>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Pr="00A571C5" w:rsidRDefault="00A55C65" w:rsidP="00A55C65">
      <w:pPr>
        <w:pStyle w:val="ListParagraph"/>
        <w:spacing w:after="120"/>
        <w:rPr>
          <w:noProof/>
          <w:lang w:val="sr-Cyrl-RS"/>
        </w:rPr>
      </w:pPr>
      <w:r w:rsidRPr="00A571C5">
        <w:rPr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37260139" w:rsidR="00A55C65" w:rsidRPr="00A55C65" w:rsidRDefault="00A55C65" w:rsidP="00264B8E">
      <w:pPr>
        <w:pStyle w:val="ListParagraph"/>
        <w:numPr>
          <w:ilvl w:val="0"/>
          <w:numId w:val="4"/>
        </w:numPr>
        <w:jc w:val="both"/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>(пословно име, „болдирати“ уноси се пословно име из АПР-а), (адреса и поштански број), МБ:_____________, ПИБ:_____________, кога заступа директор____________</w:t>
      </w:r>
      <w:r w:rsidR="003C17CE">
        <w:rPr>
          <w:bCs/>
          <w:noProof/>
          <w:lang w:val="sr-Cyrl-RS"/>
        </w:rPr>
        <w:t>_____ (у даљем тексту: Продавац</w:t>
      </w:r>
      <w:r w:rsidRPr="00A55C65">
        <w:rPr>
          <w:bCs/>
          <w:noProof/>
          <w:lang w:val="sr-Cyrl-RS"/>
        </w:rPr>
        <w:t>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24506520" w:rsidR="00A55C65" w:rsidRPr="009947D6" w:rsidRDefault="00A55C65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012746">
        <w:rPr>
          <w:rFonts w:ascii="Arial" w:hAnsi="Arial" w:cs="Arial"/>
          <w:bCs/>
          <w:noProof/>
          <w:lang w:val="sr-Cyrl-RS"/>
        </w:rPr>
        <w:t>испоруке робе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22E69901" w:rsidR="00F65F1A" w:rsidRPr="009947D6" w:rsidRDefault="00F65F1A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Извршилац дужан да за потребе Наручиоца изврши </w:t>
      </w:r>
      <w:r w:rsidR="00012746">
        <w:rPr>
          <w:rFonts w:ascii="Arial" w:hAnsi="Arial" w:cs="Arial"/>
          <w:bCs/>
          <w:noProof/>
          <w:lang w:val="sr-Cyrl-RS"/>
        </w:rPr>
        <w:t>испоруку робе</w:t>
      </w:r>
      <w:r w:rsidRPr="009947D6">
        <w:rPr>
          <w:rFonts w:ascii="Arial" w:hAnsi="Arial" w:cs="Arial"/>
          <w:bCs/>
          <w:noProof/>
          <w:lang w:val="sr-Cyrl-RS"/>
        </w:rPr>
        <w:t xml:space="preserve"> по следећим ценама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850"/>
        <w:gridCol w:w="1350"/>
        <w:gridCol w:w="1890"/>
        <w:gridCol w:w="2160"/>
        <w:gridCol w:w="2520"/>
      </w:tblGrid>
      <w:tr w:rsidR="00012746" w:rsidRPr="001544C4" w14:paraId="41F347CC" w14:textId="77777777" w:rsidTr="00012746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5850" w:type="dxa"/>
            <w:shd w:val="clear" w:color="auto" w:fill="F2F2F2"/>
            <w:vAlign w:val="center"/>
          </w:tcPr>
          <w:p w14:paraId="13BA477E" w14:textId="08A12E8B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6C556425" w14:textId="3025CD82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2EFC233" w14:textId="6EDF093C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2F9E196" w14:textId="4CCD6A35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у РСД без ПДВ-а</w:t>
            </w:r>
            <w:r w:rsidRPr="00012746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27502723" w14:textId="227CE566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у РСД без ПДВ-а</w:t>
            </w:r>
            <w:r w:rsidRPr="00012746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</w:tr>
      <w:tr w:rsidR="00012746" w:rsidRPr="009947D6" w14:paraId="14E98D76" w14:textId="77777777" w:rsidTr="00012746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5850" w:type="dxa"/>
            <w:vAlign w:val="center"/>
          </w:tcPr>
          <w:p w14:paraId="3A3F6D1C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>"NANOCOLOR standardni test za određivanje hidrazina REF 91844</w:t>
            </w:r>
          </w:p>
          <w:p w14:paraId="01A7F123" w14:textId="2E4998F3" w:rsidR="00012746" w:rsidRPr="00012746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>NANOCOLOR Standardni test za određivanje hidrazina koncentracije 0.002-1.50 mg/l N2H4 za 250 testova na spektrofotometru NANOCOLOR UV/VIS II proizvođača MACHEREY-NAGEL      REF 91844 -Test 1-44"</w:t>
            </w:r>
          </w:p>
        </w:tc>
        <w:tc>
          <w:tcPr>
            <w:tcW w:w="1350" w:type="dxa"/>
            <w:vAlign w:val="center"/>
          </w:tcPr>
          <w:p w14:paraId="22DA700F" w14:textId="0A1034C2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3109A699" w14:textId="6809270C" w:rsidR="00012746" w:rsidRPr="00012746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5A4914E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40B4F2B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12746" w:rsidRPr="009947D6" w14:paraId="2668F47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5850" w:type="dxa"/>
            <w:vAlign w:val="center"/>
          </w:tcPr>
          <w:p w14:paraId="40CBCC54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>"NANOCOLOR standardni test za određivanje amonijaka REF 91805</w:t>
            </w:r>
          </w:p>
          <w:p w14:paraId="01EC1EDF" w14:textId="656A93B2" w:rsidR="00012746" w:rsidRPr="00012746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>NANOCOLOR Standardni test za određivanje amonijaka koncentracije 0.01-2.50 mg/l NH4+ za 100 testova na spektrofotometru NANOCOLOR UV/VIS II proizvođača MACHEREY-NAGEL         REF 91805 -Test 1-05"</w:t>
            </w:r>
          </w:p>
        </w:tc>
        <w:tc>
          <w:tcPr>
            <w:tcW w:w="1350" w:type="dxa"/>
            <w:vAlign w:val="center"/>
          </w:tcPr>
          <w:p w14:paraId="5A68FCFE" w14:textId="7BC673EA" w:rsidR="00012746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08BE8E05" w14:textId="098FC70C" w:rsidR="00012746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15B15F5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6E661E0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901FF" w:rsidRPr="009947D6" w14:paraId="3A701C8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AEEBB9F" w14:textId="7E2B1390" w:rsidR="00C901FF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3.</w:t>
            </w:r>
          </w:p>
        </w:tc>
        <w:tc>
          <w:tcPr>
            <w:tcW w:w="5850" w:type="dxa"/>
            <w:vAlign w:val="center"/>
          </w:tcPr>
          <w:p w14:paraId="1D805E8A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 xml:space="preserve">"NANOCOLOR standardni test za određivanje gvožđa REF 91836 </w:t>
            </w:r>
          </w:p>
          <w:p w14:paraId="73A0897E" w14:textId="60B78CA1" w:rsid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</w:rPr>
              <w:t>NANOCOLOR Standardni test za određivanje gvožđa koncentracije 0.01-15 mg/l Fe za 250 testova na spektrofotometru NANOCOLOR UV/VIS II proizvođača MACHEREY-NAGEL       REF 91836 -Test 1-36"</w:t>
            </w:r>
          </w:p>
        </w:tc>
        <w:tc>
          <w:tcPr>
            <w:tcW w:w="1350" w:type="dxa"/>
            <w:vAlign w:val="center"/>
          </w:tcPr>
          <w:p w14:paraId="70C79298" w14:textId="0E901406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334FB9BF" w14:textId="11A37CA7" w:rsidR="00C901FF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49596DA" w14:textId="77777777" w:rsidR="00C901FF" w:rsidRPr="009947D6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49C8E117" w14:textId="77777777" w:rsidR="00C901FF" w:rsidRPr="009947D6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901FF" w:rsidRPr="00C901FF" w14:paraId="2AD316E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107FE2D" w14:textId="5C461E75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4.</w:t>
            </w:r>
          </w:p>
        </w:tc>
        <w:tc>
          <w:tcPr>
            <w:tcW w:w="5850" w:type="dxa"/>
            <w:vAlign w:val="center"/>
          </w:tcPr>
          <w:p w14:paraId="6BBCBFCA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gvožđa niske koncentracije REF 918128</w:t>
            </w:r>
          </w:p>
          <w:p w14:paraId="1AAEC503" w14:textId="43168D50" w:rsidR="00C901FF" w:rsidRP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gvožđa koncentracije 0.005-5.00 mg/l Fe za 250 testova na spektrofotometru NANOCOLOR UV/VIS II proizvođača MACHEREY-NAGEL     REF 918128 -Test 1-28"</w:t>
            </w:r>
          </w:p>
        </w:tc>
        <w:tc>
          <w:tcPr>
            <w:tcW w:w="1350" w:type="dxa"/>
            <w:vAlign w:val="center"/>
          </w:tcPr>
          <w:p w14:paraId="3DC8D490" w14:textId="62BC939D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5C8F754C" w14:textId="5C2076C4" w:rsidR="00C901FF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160" w:type="dxa"/>
            <w:vAlign w:val="center"/>
          </w:tcPr>
          <w:p w14:paraId="0693CE69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F6257E6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18CC4FA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3E362CF" w14:textId="60E5768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5.</w:t>
            </w:r>
          </w:p>
        </w:tc>
        <w:tc>
          <w:tcPr>
            <w:tcW w:w="5850" w:type="dxa"/>
            <w:vAlign w:val="center"/>
          </w:tcPr>
          <w:p w14:paraId="70BE45D4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silicijuma REF 91848</w:t>
            </w:r>
          </w:p>
          <w:p w14:paraId="555278BD" w14:textId="4E89B94C" w:rsidR="00C901FF" w:rsidRP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silicijuma koncentracije 0.005-10.00 mg/l SiO2 za 250 testova na spektrofotometru NANOCOLOR UV/VIS II proizvođača MACHEREY-NAGEL    REF 91848 -Test 1-48"</w:t>
            </w:r>
          </w:p>
        </w:tc>
        <w:tc>
          <w:tcPr>
            <w:tcW w:w="1350" w:type="dxa"/>
            <w:vAlign w:val="center"/>
          </w:tcPr>
          <w:p w14:paraId="57EEC6D2" w14:textId="39B995CB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7E4E5029" w14:textId="4466B9FA" w:rsidR="00C901FF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1D6627FD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318C862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496D364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07F6C47" w14:textId="4B79CF0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6.</w:t>
            </w:r>
          </w:p>
        </w:tc>
        <w:tc>
          <w:tcPr>
            <w:tcW w:w="5850" w:type="dxa"/>
            <w:vAlign w:val="center"/>
          </w:tcPr>
          <w:p w14:paraId="00F2B3E6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bakra REF 91853</w:t>
            </w:r>
          </w:p>
          <w:p w14:paraId="2369BFC7" w14:textId="79EC2BCF" w:rsid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bakra koncentracije 0.01-10.00 mg/l Cu2+ za 250 testova na spektrofotometru NANOCOLOR UV/VIS II proizvođača MACHEREY-NAGEL     REF 91853 -Test 1-53"</w:t>
            </w:r>
          </w:p>
        </w:tc>
        <w:tc>
          <w:tcPr>
            <w:tcW w:w="1350" w:type="dxa"/>
            <w:vAlign w:val="center"/>
          </w:tcPr>
          <w:p w14:paraId="2AEF02EC" w14:textId="4D8830DD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2E4FD21B" w14:textId="0A38795C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473C1C64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81A0636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1D2935E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807B327" w14:textId="0A353DDF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7.</w:t>
            </w:r>
          </w:p>
        </w:tc>
        <w:tc>
          <w:tcPr>
            <w:tcW w:w="5850" w:type="dxa"/>
            <w:vAlign w:val="center"/>
          </w:tcPr>
          <w:p w14:paraId="03AAED7B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hlorida REF 91820</w:t>
            </w:r>
          </w:p>
          <w:p w14:paraId="3A70D1CF" w14:textId="4F652F78" w:rsidR="00C901FF" w:rsidRP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hlorida koncentracije 0.2-125 mg/l Cl- za 250 testova na spektrofotometru NANOCOLOR UV/VIS II proizvođača MACHEREY-NAGEL       REF 91820 -Test 1-20"</w:t>
            </w:r>
          </w:p>
        </w:tc>
        <w:tc>
          <w:tcPr>
            <w:tcW w:w="1350" w:type="dxa"/>
            <w:vAlign w:val="center"/>
          </w:tcPr>
          <w:p w14:paraId="152DC898" w14:textId="47D60F6E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18753342" w14:textId="6D3A9868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633C1BC1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4019E79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4164CA1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C9465AB" w14:textId="2D57797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8.</w:t>
            </w:r>
          </w:p>
        </w:tc>
        <w:tc>
          <w:tcPr>
            <w:tcW w:w="5850" w:type="dxa"/>
            <w:vAlign w:val="center"/>
          </w:tcPr>
          <w:p w14:paraId="40331A0A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fosfata (Po43-) REF 91877</w:t>
            </w:r>
          </w:p>
          <w:p w14:paraId="640D5990" w14:textId="037AD571" w:rsidR="00C901FF" w:rsidRP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fosfata koncentracije 0.1-20 mg/l PO43- za 500 testova na spektrofotometru NANOCOLOR UV/VIS II proizvođača MACHEREY-NAGEL      REF 91820 -Test 1-20"</w:t>
            </w:r>
          </w:p>
        </w:tc>
        <w:tc>
          <w:tcPr>
            <w:tcW w:w="1350" w:type="dxa"/>
            <w:vAlign w:val="center"/>
          </w:tcPr>
          <w:p w14:paraId="6F31E0AC" w14:textId="5AFA9D15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67850DE2" w14:textId="2E708FDC" w:rsidR="00C901FF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76728A6A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334F341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1E5FA1F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9C3487C" w14:textId="507A857B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9.</w:t>
            </w:r>
          </w:p>
        </w:tc>
        <w:tc>
          <w:tcPr>
            <w:tcW w:w="5850" w:type="dxa"/>
            <w:vAlign w:val="center"/>
          </w:tcPr>
          <w:p w14:paraId="102D8669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"NANOCOLOR standardni test za određivanje mutnoće REF 925702</w:t>
            </w:r>
          </w:p>
          <w:p w14:paraId="3D8A30CD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NANOCOLOR Standardni test za određivanje mutnoće na spektrofotometru NANOCOLOR UV/VIS II proizvođača MACHEREY-NAGEL</w:t>
            </w:r>
          </w:p>
          <w:p w14:paraId="43C093D0" w14:textId="797F0D53" w:rsid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Četiri epruvete u pakovanju            REF 925702"</w:t>
            </w:r>
          </w:p>
        </w:tc>
        <w:tc>
          <w:tcPr>
            <w:tcW w:w="1350" w:type="dxa"/>
            <w:vAlign w:val="center"/>
          </w:tcPr>
          <w:p w14:paraId="4DF37970" w14:textId="556E17C4" w:rsidR="00C901FF" w:rsidRDefault="00264B8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1086A697" w14:textId="5689C8D4" w:rsidR="00C901FF" w:rsidRPr="00264B8E" w:rsidRDefault="00264B8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8B1ADB9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36254E4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64B8E" w:rsidRPr="00C901FF" w14:paraId="0E5A253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41C060E" w14:textId="565D7A94" w:rsidR="00264B8E" w:rsidRDefault="00264B8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10.</w:t>
            </w:r>
          </w:p>
        </w:tc>
        <w:tc>
          <w:tcPr>
            <w:tcW w:w="5850" w:type="dxa"/>
            <w:vAlign w:val="center"/>
          </w:tcPr>
          <w:p w14:paraId="022C261B" w14:textId="77777777" w:rsidR="001544C4" w:rsidRPr="001544C4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"VISOCOLOR ECO standardni test za određivanje slobodnog hlora 6 REF 931217</w:t>
            </w:r>
          </w:p>
          <w:p w14:paraId="62211A8E" w14:textId="72BE8F4E" w:rsidR="00264B8E" w:rsidRPr="00C901FF" w:rsidRDefault="001544C4" w:rsidP="001544C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1544C4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VISOCOLOR ECO Standardni test za određivanje slobodnog hlora koncentracije  0.05-6.0 mg/l Cl2- za 200 testova na Photometer PF-3 proizvođača MACHEREY-NAGEL   REF 931217 Test 5-17"</w:t>
            </w:r>
          </w:p>
        </w:tc>
        <w:tc>
          <w:tcPr>
            <w:tcW w:w="1350" w:type="dxa"/>
            <w:vAlign w:val="center"/>
          </w:tcPr>
          <w:p w14:paraId="2B04A0C4" w14:textId="64DC9A2A" w:rsidR="00264B8E" w:rsidRDefault="00264B8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6B98373F" w14:textId="5EBA6F0D" w:rsidR="00264B8E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7</w:t>
            </w:r>
          </w:p>
        </w:tc>
        <w:tc>
          <w:tcPr>
            <w:tcW w:w="2160" w:type="dxa"/>
            <w:vAlign w:val="center"/>
          </w:tcPr>
          <w:p w14:paraId="498C66FE" w14:textId="77777777" w:rsidR="00264B8E" w:rsidRPr="00C901FF" w:rsidRDefault="00264B8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A5808E6" w14:textId="77777777" w:rsidR="00264B8E" w:rsidRPr="00C901FF" w:rsidRDefault="00264B8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C901FF" w14:paraId="6A31190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4F63215" w14:textId="389CC875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11.</w:t>
            </w:r>
          </w:p>
        </w:tc>
        <w:tc>
          <w:tcPr>
            <w:tcW w:w="5850" w:type="dxa"/>
            <w:vAlign w:val="center"/>
          </w:tcPr>
          <w:p w14:paraId="03EC2BF2" w14:textId="4E44D19F" w:rsidR="005B2E9B" w:rsidRPr="001544C4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"Mureksid indikator Čistoća hemikalije p.a  </w:t>
            </w: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 g"</w:t>
            </w:r>
          </w:p>
        </w:tc>
        <w:tc>
          <w:tcPr>
            <w:tcW w:w="1350" w:type="dxa"/>
            <w:vAlign w:val="center"/>
          </w:tcPr>
          <w:p w14:paraId="165E8E00" w14:textId="62609CDF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447A5A7C" w14:textId="6AABA353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4EE21A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E8D34D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40F061C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5B546C2" w14:textId="6520BF2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12.</w:t>
            </w:r>
          </w:p>
        </w:tc>
        <w:tc>
          <w:tcPr>
            <w:tcW w:w="5850" w:type="dxa"/>
            <w:vAlign w:val="center"/>
          </w:tcPr>
          <w:p w14:paraId="56685632" w14:textId="02F1CD03" w:rsid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"Eriohromcrno T indikator  Čistoća hemikalie p.a. </w:t>
            </w: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25 g"</w:t>
            </w:r>
          </w:p>
        </w:tc>
        <w:tc>
          <w:tcPr>
            <w:tcW w:w="1350" w:type="dxa"/>
            <w:vAlign w:val="center"/>
          </w:tcPr>
          <w:p w14:paraId="7BBF8E35" w14:textId="126D36AC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7EBF837B" w14:textId="7A443A4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4240C2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5F41C5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237A3A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58E501B" w14:textId="19CF63AB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13.</w:t>
            </w:r>
          </w:p>
        </w:tc>
        <w:tc>
          <w:tcPr>
            <w:tcW w:w="5850" w:type="dxa"/>
            <w:vAlign w:val="center"/>
          </w:tcPr>
          <w:p w14:paraId="1FA404B6" w14:textId="6EAA0980" w:rsid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"Metil oranž indikator  Čistoća hemikalie p.a. </w:t>
            </w: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25 g"</w:t>
            </w:r>
          </w:p>
        </w:tc>
        <w:tc>
          <w:tcPr>
            <w:tcW w:w="1350" w:type="dxa"/>
            <w:vAlign w:val="center"/>
          </w:tcPr>
          <w:p w14:paraId="725578FB" w14:textId="78FBFA73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540F1E3B" w14:textId="227DE42D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6307B0B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9147E2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034D8620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868D8CE" w14:textId="41FD43B6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14.</w:t>
            </w:r>
          </w:p>
        </w:tc>
        <w:tc>
          <w:tcPr>
            <w:tcW w:w="5850" w:type="dxa"/>
            <w:vAlign w:val="center"/>
          </w:tcPr>
          <w:p w14:paraId="0C494AA5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"Fenoftalein  indikator</w:t>
            </w:r>
          </w:p>
          <w:p w14:paraId="72C1496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hemikalie p.a.</w:t>
            </w:r>
          </w:p>
          <w:p w14:paraId="09521FE5" w14:textId="7C2A97E3" w:rsid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25 g"</w:t>
            </w:r>
          </w:p>
        </w:tc>
        <w:tc>
          <w:tcPr>
            <w:tcW w:w="1350" w:type="dxa"/>
            <w:vAlign w:val="center"/>
          </w:tcPr>
          <w:p w14:paraId="2E9E4B7D" w14:textId="3AF8B11D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09C2D633" w14:textId="0323F1A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2A0299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567344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417DB02D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9BFE276" w14:textId="303E09B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15.</w:t>
            </w:r>
          </w:p>
        </w:tc>
        <w:tc>
          <w:tcPr>
            <w:tcW w:w="5850" w:type="dxa"/>
            <w:vAlign w:val="center"/>
          </w:tcPr>
          <w:p w14:paraId="615FB609" w14:textId="16FF6B6B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"Živa (II) jodid  Čistoća hemikalie p.a. </w:t>
            </w: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25 g"</w:t>
            </w:r>
          </w:p>
        </w:tc>
        <w:tc>
          <w:tcPr>
            <w:tcW w:w="1350" w:type="dxa"/>
            <w:vAlign w:val="center"/>
          </w:tcPr>
          <w:p w14:paraId="2FD76A10" w14:textId="45F148F8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760CA5C6" w14:textId="344D1FF2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5E40A57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11804D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060010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7D85F41" w14:textId="2C13CB7B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16.</w:t>
            </w:r>
          </w:p>
        </w:tc>
        <w:tc>
          <w:tcPr>
            <w:tcW w:w="5850" w:type="dxa"/>
            <w:vAlign w:val="center"/>
          </w:tcPr>
          <w:p w14:paraId="52BB912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"Pufer indikatorske tablete za određivanje tvrdoće vode </w:t>
            </w:r>
          </w:p>
          <w:p w14:paraId="00BB7DA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1000 tableta</w:t>
            </w:r>
          </w:p>
          <w:p w14:paraId="12CAEEB3" w14:textId="33CF2669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Firme Merck (kataloški broj 1084301000) ili ekvivalent"</w:t>
            </w:r>
          </w:p>
        </w:tc>
        <w:tc>
          <w:tcPr>
            <w:tcW w:w="1350" w:type="dxa"/>
            <w:vAlign w:val="center"/>
          </w:tcPr>
          <w:p w14:paraId="0E33F158" w14:textId="14A1AAF9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79BE65CD" w14:textId="42CCABE1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8546974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95E43E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F121DF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CF2D9AD" w14:textId="2502A4C7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17.</w:t>
            </w:r>
          </w:p>
        </w:tc>
        <w:tc>
          <w:tcPr>
            <w:tcW w:w="5850" w:type="dxa"/>
            <w:vAlign w:val="center"/>
          </w:tcPr>
          <w:p w14:paraId="30480EAF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"Komplekson III 0,01M -titrival </w:t>
            </w:r>
          </w:p>
          <w:p w14:paraId="5768207F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Komplekson III, (EDTA)</w:t>
            </w:r>
          </w:p>
          <w:p w14:paraId="50B3889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• koncetracija 0.01M (0.01 mol/l) </w:t>
            </w:r>
          </w:p>
          <w:p w14:paraId="128B1A1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Titrival/ampula za pripremu 1 L kompleksona III</w:t>
            </w:r>
          </w:p>
          <w:p w14:paraId="5B957938" w14:textId="33C071E3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 ekvivalent</w:t>
            </w:r>
          </w:p>
        </w:tc>
        <w:tc>
          <w:tcPr>
            <w:tcW w:w="1350" w:type="dxa"/>
            <w:vAlign w:val="center"/>
          </w:tcPr>
          <w:p w14:paraId="10583C1A" w14:textId="7819C02B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а</w:t>
            </w:r>
            <w:r w:rsidR="00245F07">
              <w:rPr>
                <w:rFonts w:ascii="Arial" w:eastAsiaTheme="minorEastAsia" w:hAnsi="Arial" w:cs="Arial"/>
                <w:lang w:val="sr-Cyrl-RS"/>
              </w:rPr>
              <w:t>мпула</w:t>
            </w:r>
          </w:p>
        </w:tc>
        <w:tc>
          <w:tcPr>
            <w:tcW w:w="1890" w:type="dxa"/>
            <w:vAlign w:val="center"/>
          </w:tcPr>
          <w:p w14:paraId="2406745C" w14:textId="00D9EBDE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6AAA8C4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C193BA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0068E9CB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CEFBC6E" w14:textId="0661C4A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18.</w:t>
            </w:r>
          </w:p>
        </w:tc>
        <w:tc>
          <w:tcPr>
            <w:tcW w:w="5850" w:type="dxa"/>
            <w:vAlign w:val="center"/>
          </w:tcPr>
          <w:p w14:paraId="08F71EE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"NaOH  1 M-titrival</w:t>
            </w:r>
          </w:p>
          <w:p w14:paraId="0B697E3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koncetracija 1M ( 1 mol/ll) </w:t>
            </w:r>
          </w:p>
          <w:p w14:paraId="691B5526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Titrival za pripremu 1 L rastvora NaOH koncentracije 1 mol/l</w:t>
            </w:r>
          </w:p>
          <w:p w14:paraId="041C882E" w14:textId="61F33999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 ekvivalent</w:t>
            </w:r>
          </w:p>
        </w:tc>
        <w:tc>
          <w:tcPr>
            <w:tcW w:w="1350" w:type="dxa"/>
            <w:vAlign w:val="center"/>
          </w:tcPr>
          <w:p w14:paraId="55A0F35F" w14:textId="10F57D0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а</w:t>
            </w:r>
            <w:r w:rsidR="00245F07">
              <w:rPr>
                <w:rFonts w:ascii="Arial" w:eastAsiaTheme="minorEastAsia" w:hAnsi="Arial" w:cs="Arial"/>
                <w:lang w:val="sr-Cyrl-RS"/>
              </w:rPr>
              <w:t>мпула</w:t>
            </w:r>
          </w:p>
        </w:tc>
        <w:tc>
          <w:tcPr>
            <w:tcW w:w="1890" w:type="dxa"/>
            <w:vAlign w:val="center"/>
          </w:tcPr>
          <w:p w14:paraId="1AA5793A" w14:textId="22C3F139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5928674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E0E29DC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64A9DAB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69547BA" w14:textId="33B818F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19.</w:t>
            </w:r>
          </w:p>
        </w:tc>
        <w:tc>
          <w:tcPr>
            <w:tcW w:w="5850" w:type="dxa"/>
            <w:vAlign w:val="center"/>
          </w:tcPr>
          <w:p w14:paraId="1D2CF4D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"NaOH 0,1 M-titrival</w:t>
            </w:r>
          </w:p>
          <w:p w14:paraId="60BA89B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• koncetracija 0,1M ( 0,1 mol/ll) </w:t>
            </w:r>
          </w:p>
          <w:p w14:paraId="6F41291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Titrival za pripremu 1 L rastvora NaOH koncentracije  0,1 mol/l</w:t>
            </w:r>
          </w:p>
          <w:p w14:paraId="67ED7F3D" w14:textId="31D300E6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 ekvivalent"</w:t>
            </w:r>
          </w:p>
        </w:tc>
        <w:tc>
          <w:tcPr>
            <w:tcW w:w="1350" w:type="dxa"/>
            <w:vAlign w:val="center"/>
          </w:tcPr>
          <w:p w14:paraId="1D372ABE" w14:textId="7C546F85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а</w:t>
            </w:r>
            <w:r w:rsidR="00245F07">
              <w:rPr>
                <w:rFonts w:ascii="Arial" w:eastAsiaTheme="minorEastAsia" w:hAnsi="Arial" w:cs="Arial"/>
                <w:lang w:val="sr-Cyrl-RS"/>
              </w:rPr>
              <w:t>мпула</w:t>
            </w:r>
          </w:p>
        </w:tc>
        <w:tc>
          <w:tcPr>
            <w:tcW w:w="1890" w:type="dxa"/>
            <w:vAlign w:val="center"/>
          </w:tcPr>
          <w:p w14:paraId="686F7DDB" w14:textId="1FD15265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83C3BAA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9C99AF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3105D86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CB34D57" w14:textId="7D1FC27F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20.</w:t>
            </w:r>
          </w:p>
        </w:tc>
        <w:tc>
          <w:tcPr>
            <w:tcW w:w="5850" w:type="dxa"/>
            <w:vAlign w:val="center"/>
          </w:tcPr>
          <w:p w14:paraId="5AB6CB0E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"HCl, 1 M-titrival</w:t>
            </w:r>
          </w:p>
          <w:p w14:paraId="3198B89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 koncetracija 1M ( 1 mol/ll) </w:t>
            </w:r>
          </w:p>
          <w:p w14:paraId="4AEE774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Titrival za pripremu 1 L rastvora HCl koncentracije 1 mol/l</w:t>
            </w:r>
          </w:p>
          <w:p w14:paraId="75AACA29" w14:textId="3962093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 ekvivalent"</w:t>
            </w:r>
          </w:p>
        </w:tc>
        <w:tc>
          <w:tcPr>
            <w:tcW w:w="1350" w:type="dxa"/>
            <w:vAlign w:val="center"/>
          </w:tcPr>
          <w:p w14:paraId="341A72A4" w14:textId="25D8A82E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а</w:t>
            </w:r>
            <w:r w:rsidR="00245F07">
              <w:rPr>
                <w:rFonts w:ascii="Arial" w:eastAsiaTheme="minorEastAsia" w:hAnsi="Arial" w:cs="Arial"/>
                <w:lang w:val="sr-Cyrl-RS"/>
              </w:rPr>
              <w:t>мпула</w:t>
            </w:r>
          </w:p>
        </w:tc>
        <w:tc>
          <w:tcPr>
            <w:tcW w:w="1890" w:type="dxa"/>
            <w:vAlign w:val="center"/>
          </w:tcPr>
          <w:p w14:paraId="75ACDF35" w14:textId="3BB42E00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03FBE81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203B3A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6BD822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E934D22" w14:textId="6037DDA2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21.</w:t>
            </w:r>
          </w:p>
        </w:tc>
        <w:tc>
          <w:tcPr>
            <w:tcW w:w="5850" w:type="dxa"/>
            <w:vAlign w:val="center"/>
          </w:tcPr>
          <w:p w14:paraId="6F099B3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"HCl 0,1 M-titrival</w:t>
            </w:r>
          </w:p>
          <w:p w14:paraId="5E93B83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• koncetracija 0,1M ( 0,1 mol/ll) </w:t>
            </w:r>
          </w:p>
          <w:p w14:paraId="640FC55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Titrival za pripremu 1 L rastvora HCl koncentracije  0,1 mol/l</w:t>
            </w:r>
          </w:p>
          <w:p w14:paraId="740310A7" w14:textId="4C136C62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iliekvivalent"</w:t>
            </w:r>
          </w:p>
        </w:tc>
        <w:tc>
          <w:tcPr>
            <w:tcW w:w="1350" w:type="dxa"/>
            <w:vAlign w:val="center"/>
          </w:tcPr>
          <w:p w14:paraId="34A2C7E3" w14:textId="0E276ABA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ам</w:t>
            </w:r>
            <w:r w:rsidR="00245F07">
              <w:rPr>
                <w:rFonts w:ascii="Arial" w:eastAsiaTheme="minorEastAsia" w:hAnsi="Arial" w:cs="Arial"/>
                <w:lang w:val="sr-Cyrl-RS"/>
              </w:rPr>
              <w:t>пула</w:t>
            </w:r>
          </w:p>
        </w:tc>
        <w:tc>
          <w:tcPr>
            <w:tcW w:w="1890" w:type="dxa"/>
            <w:vAlign w:val="center"/>
          </w:tcPr>
          <w:p w14:paraId="63DB149F" w14:textId="134D245D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66B30AB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DAE674A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8EE9EE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2A7D1A1" w14:textId="358E4781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22.</w:t>
            </w:r>
          </w:p>
        </w:tc>
        <w:tc>
          <w:tcPr>
            <w:tcW w:w="5850" w:type="dxa"/>
            <w:vAlign w:val="center"/>
          </w:tcPr>
          <w:p w14:paraId="363123FB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"Bakar standardni rastvor Bakar standardni rastvor 1000µg/ml</w:t>
            </w:r>
          </w:p>
          <w:p w14:paraId="163E1A7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*koncentracija bakra r 1000µg/ml</w:t>
            </w:r>
          </w:p>
          <w:p w14:paraId="1B21DF03" w14:textId="46EFC71D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Merck iliekvivalent</w:t>
            </w:r>
          </w:p>
        </w:tc>
        <w:tc>
          <w:tcPr>
            <w:tcW w:w="1350" w:type="dxa"/>
            <w:vAlign w:val="center"/>
          </w:tcPr>
          <w:p w14:paraId="7D75418A" w14:textId="7EB78EE9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166047F7" w14:textId="7E0465B2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06B599E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FDD540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BA5B55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AB79725" w14:textId="0F0E4D9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23.</w:t>
            </w:r>
          </w:p>
        </w:tc>
        <w:tc>
          <w:tcPr>
            <w:tcW w:w="5850" w:type="dxa"/>
            <w:vAlign w:val="center"/>
          </w:tcPr>
          <w:p w14:paraId="3FF6BBBA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 Amonijum hidroksid p.a. 25%</w:t>
            </w:r>
          </w:p>
          <w:p w14:paraId="778CA243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p.a čistoća hemikalije</w:t>
            </w:r>
          </w:p>
          <w:p w14:paraId="6939E06B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24-26% koncentracija </w:t>
            </w:r>
          </w:p>
          <w:p w14:paraId="402E2EE6" w14:textId="6C63614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1litra"</w:t>
            </w:r>
          </w:p>
        </w:tc>
        <w:tc>
          <w:tcPr>
            <w:tcW w:w="1350" w:type="dxa"/>
            <w:vAlign w:val="center"/>
          </w:tcPr>
          <w:p w14:paraId="46C9F9D5" w14:textId="2FAE88B3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4D8236C5" w14:textId="3CF67368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77C0DF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D3093E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BDC82D8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63BAF6C" w14:textId="696F079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24.</w:t>
            </w:r>
          </w:p>
        </w:tc>
        <w:tc>
          <w:tcPr>
            <w:tcW w:w="5850" w:type="dxa"/>
            <w:vAlign w:val="center"/>
          </w:tcPr>
          <w:p w14:paraId="76891575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 Hlorovodonična kiselina, HCl (koncentrovana)</w:t>
            </w:r>
          </w:p>
          <w:p w14:paraId="040932C7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1AC5B3E7" w14:textId="6FEDA6C6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Konc. HCl (37%), ρ = 1,19 g/cm3 "</w:t>
            </w:r>
          </w:p>
        </w:tc>
        <w:tc>
          <w:tcPr>
            <w:tcW w:w="1350" w:type="dxa"/>
            <w:vAlign w:val="center"/>
          </w:tcPr>
          <w:p w14:paraId="2D936D73" w14:textId="413AA243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0BDAA807" w14:textId="18C7985D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5E6CC07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D1FE68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B36656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E194A35" w14:textId="787A6C2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25.</w:t>
            </w:r>
          </w:p>
        </w:tc>
        <w:tc>
          <w:tcPr>
            <w:tcW w:w="5850" w:type="dxa"/>
            <w:vAlign w:val="center"/>
          </w:tcPr>
          <w:p w14:paraId="35CA9AC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"Azotna kiselina HNO3 (koncentrovana)</w:t>
            </w:r>
          </w:p>
          <w:p w14:paraId="38A0B39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0B40B424" w14:textId="08156B0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Konc. HNO3 (min 65%), ρ = 1,40 g/cm3 "</w:t>
            </w:r>
          </w:p>
        </w:tc>
        <w:tc>
          <w:tcPr>
            <w:tcW w:w="1350" w:type="dxa"/>
            <w:vAlign w:val="center"/>
          </w:tcPr>
          <w:p w14:paraId="4C4B773C" w14:textId="34F2BEEB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062A0E72" w14:textId="64E9B84E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1678D02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3D55BFA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B11456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DE97206" w14:textId="0913397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26.</w:t>
            </w:r>
          </w:p>
        </w:tc>
        <w:tc>
          <w:tcPr>
            <w:tcW w:w="5850" w:type="dxa"/>
            <w:vAlign w:val="center"/>
          </w:tcPr>
          <w:p w14:paraId="73C9148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"Sumporna kiselina  H2SO4 (koncentrovana)</w:t>
            </w:r>
          </w:p>
          <w:p w14:paraId="04264E8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1FC8162A" w14:textId="4C9E3FEB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Konc. H2SO4 (95-97%), ρ = 1,84 g/cm3 "</w:t>
            </w:r>
          </w:p>
        </w:tc>
        <w:tc>
          <w:tcPr>
            <w:tcW w:w="1350" w:type="dxa"/>
            <w:vAlign w:val="center"/>
          </w:tcPr>
          <w:p w14:paraId="5A0715C2" w14:textId="7F77F682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5CDA9EC6" w14:textId="62AE1970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4A09EFF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A47AEF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FEB6CD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B09E661" w14:textId="30D7F2F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27.</w:t>
            </w:r>
          </w:p>
        </w:tc>
        <w:tc>
          <w:tcPr>
            <w:tcW w:w="5850" w:type="dxa"/>
            <w:vAlign w:val="center"/>
          </w:tcPr>
          <w:p w14:paraId="2BE22D96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"Tetrahormetan CCl4</w:t>
            </w:r>
          </w:p>
          <w:p w14:paraId="65D7D401" w14:textId="1EFBAE4F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23ED101E" w14:textId="44B7D280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58901C00" w14:textId="44166181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B8F025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858C0D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CB8C8D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A6D68AC" w14:textId="5F40E044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28.</w:t>
            </w:r>
          </w:p>
        </w:tc>
        <w:tc>
          <w:tcPr>
            <w:tcW w:w="5850" w:type="dxa"/>
            <w:vAlign w:val="center"/>
          </w:tcPr>
          <w:p w14:paraId="559AFF6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"Metanol CH3OH</w:t>
            </w:r>
          </w:p>
          <w:p w14:paraId="32557AC2" w14:textId="364415F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14532A03" w14:textId="0F6ED1CE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л</w:t>
            </w:r>
            <w:r w:rsidR="00245F07">
              <w:rPr>
                <w:rFonts w:ascii="Arial" w:eastAsiaTheme="minorEastAsia" w:hAnsi="Arial" w:cs="Arial"/>
                <w:lang w:val="sr-Cyrl-RS"/>
              </w:rPr>
              <w:t>итар</w:t>
            </w:r>
          </w:p>
        </w:tc>
        <w:tc>
          <w:tcPr>
            <w:tcW w:w="1890" w:type="dxa"/>
            <w:vAlign w:val="center"/>
          </w:tcPr>
          <w:p w14:paraId="557F7E25" w14:textId="5B6E13E7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7172F1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F76D43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4C4895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6EB1C24" w14:textId="146D74E6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29.</w:t>
            </w:r>
          </w:p>
        </w:tc>
        <w:tc>
          <w:tcPr>
            <w:tcW w:w="5850" w:type="dxa"/>
            <w:vAlign w:val="center"/>
          </w:tcPr>
          <w:p w14:paraId="55E066B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"Etil alkohol</w:t>
            </w:r>
          </w:p>
          <w:p w14:paraId="1CD1A326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34A37D20" w14:textId="316C9769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Konc. 95%"</w:t>
            </w:r>
          </w:p>
        </w:tc>
        <w:tc>
          <w:tcPr>
            <w:tcW w:w="1350" w:type="dxa"/>
            <w:vAlign w:val="center"/>
          </w:tcPr>
          <w:p w14:paraId="7F040BC3" w14:textId="6066BC96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5944418F" w14:textId="10CED5C2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A93DF6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5EDF45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E7F66A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A7074BF" w14:textId="58E1A25F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30.</w:t>
            </w:r>
          </w:p>
        </w:tc>
        <w:tc>
          <w:tcPr>
            <w:tcW w:w="5850" w:type="dxa"/>
            <w:vAlign w:val="center"/>
          </w:tcPr>
          <w:p w14:paraId="223CDB7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"NaOH, bezvodni</w:t>
            </w:r>
          </w:p>
          <w:p w14:paraId="13BC405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473BB401" w14:textId="37FBEA5C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 kg"</w:t>
            </w:r>
          </w:p>
        </w:tc>
        <w:tc>
          <w:tcPr>
            <w:tcW w:w="1350" w:type="dxa"/>
            <w:vAlign w:val="center"/>
          </w:tcPr>
          <w:p w14:paraId="58756480" w14:textId="02AF160D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2A9D700C" w14:textId="50CF7C92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74E0454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ACE116D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9938E4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7E9ED33" w14:textId="43504D6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31.</w:t>
            </w:r>
          </w:p>
        </w:tc>
        <w:tc>
          <w:tcPr>
            <w:tcW w:w="5850" w:type="dxa"/>
            <w:vAlign w:val="center"/>
          </w:tcPr>
          <w:p w14:paraId="60324A8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"EDTA(Komplekson III), bezvodni</w:t>
            </w:r>
          </w:p>
          <w:p w14:paraId="0462591E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043D8324" w14:textId="4C01843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g"</w:t>
            </w:r>
          </w:p>
        </w:tc>
        <w:tc>
          <w:tcPr>
            <w:tcW w:w="1350" w:type="dxa"/>
            <w:vAlign w:val="center"/>
          </w:tcPr>
          <w:p w14:paraId="46DCA5BD" w14:textId="77AAC40F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19CF1D34" w14:textId="6EC919C4" w:rsidR="005B2E9B" w:rsidRDefault="000374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0,5</w:t>
            </w:r>
          </w:p>
        </w:tc>
        <w:tc>
          <w:tcPr>
            <w:tcW w:w="2160" w:type="dxa"/>
            <w:vAlign w:val="center"/>
          </w:tcPr>
          <w:p w14:paraId="39A009B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BA08ED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1AFFEC0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5FC5FA8" w14:textId="0B58E5A3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32.</w:t>
            </w:r>
          </w:p>
        </w:tc>
        <w:tc>
          <w:tcPr>
            <w:tcW w:w="5850" w:type="dxa"/>
            <w:vAlign w:val="center"/>
          </w:tcPr>
          <w:p w14:paraId="6FCBEDB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"Kalijum biftalat (KHC8H4O4)</w:t>
            </w:r>
          </w:p>
          <w:p w14:paraId="4DEE9B41" w14:textId="7D6A6595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55C6E3AE" w14:textId="17331684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4A196699" w14:textId="46240D76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0,5</w:t>
            </w:r>
          </w:p>
        </w:tc>
        <w:tc>
          <w:tcPr>
            <w:tcW w:w="2160" w:type="dxa"/>
            <w:vAlign w:val="center"/>
          </w:tcPr>
          <w:p w14:paraId="4B81D3F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EAEC45D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5711D9D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466D624" w14:textId="5B4DBF0E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33.</w:t>
            </w:r>
          </w:p>
        </w:tc>
        <w:tc>
          <w:tcPr>
            <w:tcW w:w="5850" w:type="dxa"/>
            <w:vAlign w:val="center"/>
          </w:tcPr>
          <w:p w14:paraId="27F725A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"Natrijum-tiosulfat-5 hidrat  (Na2S2O3x5H2O)</w:t>
            </w:r>
          </w:p>
          <w:p w14:paraId="08320B88" w14:textId="4F6C563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02F11BD4" w14:textId="1699DD3E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76C54910" w14:textId="280FEEEF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0,25</w:t>
            </w:r>
          </w:p>
        </w:tc>
        <w:tc>
          <w:tcPr>
            <w:tcW w:w="2160" w:type="dxa"/>
            <w:vAlign w:val="center"/>
          </w:tcPr>
          <w:p w14:paraId="0990DBBC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54A7B8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6DC9FF5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190F3C3" w14:textId="2404CE21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34.</w:t>
            </w:r>
          </w:p>
        </w:tc>
        <w:tc>
          <w:tcPr>
            <w:tcW w:w="5850" w:type="dxa"/>
            <w:vAlign w:val="center"/>
          </w:tcPr>
          <w:p w14:paraId="1BCEB77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"NaCl</w:t>
            </w:r>
          </w:p>
          <w:p w14:paraId="10E45E8D" w14:textId="6461BF06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240C117B" w14:textId="408DA81D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7E074F61" w14:textId="6C63EA9D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797D492D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66D36D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CE3DAA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2D458E1" w14:textId="6F16E5F0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35.</w:t>
            </w:r>
          </w:p>
        </w:tc>
        <w:tc>
          <w:tcPr>
            <w:tcW w:w="5850" w:type="dxa"/>
            <w:vAlign w:val="center"/>
          </w:tcPr>
          <w:p w14:paraId="4D25DF0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"KCl</w:t>
            </w:r>
          </w:p>
          <w:p w14:paraId="17627EA4" w14:textId="40EAD28F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38A11752" w14:textId="447F7948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1708720B" w14:textId="39C195EB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0,5</w:t>
            </w:r>
          </w:p>
        </w:tc>
        <w:tc>
          <w:tcPr>
            <w:tcW w:w="2160" w:type="dxa"/>
            <w:vAlign w:val="center"/>
          </w:tcPr>
          <w:p w14:paraId="3A0BCDE3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1E658A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023D013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6AFD5D7" w14:textId="5DF74D3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36.</w:t>
            </w:r>
          </w:p>
        </w:tc>
        <w:tc>
          <w:tcPr>
            <w:tcW w:w="5850" w:type="dxa"/>
            <w:vAlign w:val="center"/>
          </w:tcPr>
          <w:p w14:paraId="50513EE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"Limunska kiselina</w:t>
            </w:r>
          </w:p>
          <w:p w14:paraId="22AB4145" w14:textId="57E5FFE6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1EF3B555" w14:textId="7A8D2B2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06803960" w14:textId="52276910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0025D3E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63EBEA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997BCF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6CA80CC" w14:textId="20C79F90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37.</w:t>
            </w:r>
          </w:p>
        </w:tc>
        <w:tc>
          <w:tcPr>
            <w:tcW w:w="5850" w:type="dxa"/>
            <w:vAlign w:val="center"/>
          </w:tcPr>
          <w:p w14:paraId="73A7B58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"Kalijum jodid (KI)</w:t>
            </w:r>
          </w:p>
          <w:p w14:paraId="71BBCD86" w14:textId="370440BE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</w:tc>
        <w:tc>
          <w:tcPr>
            <w:tcW w:w="1350" w:type="dxa"/>
            <w:vAlign w:val="center"/>
          </w:tcPr>
          <w:p w14:paraId="4CC88F74" w14:textId="418DB80F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4534460F" w14:textId="26CC275F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0,5</w:t>
            </w:r>
          </w:p>
        </w:tc>
        <w:tc>
          <w:tcPr>
            <w:tcW w:w="2160" w:type="dxa"/>
            <w:vAlign w:val="center"/>
          </w:tcPr>
          <w:p w14:paraId="01707D0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379254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91BA14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23CD2D2" w14:textId="0F9C73B5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38.</w:t>
            </w:r>
          </w:p>
        </w:tc>
        <w:tc>
          <w:tcPr>
            <w:tcW w:w="5850" w:type="dxa"/>
            <w:vAlign w:val="center"/>
          </w:tcPr>
          <w:p w14:paraId="3AD3BF2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"Jod, resublimovan</w:t>
            </w:r>
          </w:p>
          <w:p w14:paraId="42706DD3" w14:textId="68588A50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p.a"</w:t>
            </w:r>
          </w:p>
        </w:tc>
        <w:tc>
          <w:tcPr>
            <w:tcW w:w="1350" w:type="dxa"/>
            <w:vAlign w:val="center"/>
          </w:tcPr>
          <w:p w14:paraId="6E31FF95" w14:textId="07CE9985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0F26DF5C" w14:textId="3AC8E2CC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0,2</w:t>
            </w:r>
          </w:p>
        </w:tc>
        <w:tc>
          <w:tcPr>
            <w:tcW w:w="2160" w:type="dxa"/>
            <w:vAlign w:val="center"/>
          </w:tcPr>
          <w:p w14:paraId="6153730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970027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367EC2D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A623BB3" w14:textId="119C816B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39.</w:t>
            </w:r>
          </w:p>
        </w:tc>
        <w:tc>
          <w:tcPr>
            <w:tcW w:w="5850" w:type="dxa"/>
            <w:vAlign w:val="center"/>
          </w:tcPr>
          <w:p w14:paraId="37A95DB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"Skrob, rastvorni</w:t>
            </w:r>
          </w:p>
          <w:p w14:paraId="777C4E0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0599235D" w14:textId="76C95C1E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200 g"</w:t>
            </w:r>
          </w:p>
        </w:tc>
        <w:tc>
          <w:tcPr>
            <w:tcW w:w="1350" w:type="dxa"/>
            <w:vAlign w:val="center"/>
          </w:tcPr>
          <w:p w14:paraId="5EEE5863" w14:textId="4AADB4FD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78C1B13E" w14:textId="5E9488D9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0,5</w:t>
            </w:r>
          </w:p>
        </w:tc>
        <w:tc>
          <w:tcPr>
            <w:tcW w:w="2160" w:type="dxa"/>
            <w:vAlign w:val="center"/>
          </w:tcPr>
          <w:p w14:paraId="39B98B3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E1E81D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45BBF3B5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7BDCDC7" w14:textId="464019F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40.</w:t>
            </w:r>
          </w:p>
        </w:tc>
        <w:tc>
          <w:tcPr>
            <w:tcW w:w="5850" w:type="dxa"/>
            <w:vAlign w:val="center"/>
          </w:tcPr>
          <w:p w14:paraId="78333A3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"Cink-N,N-dibenzilditiokarbamat</w:t>
            </w:r>
          </w:p>
          <w:p w14:paraId="604D822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Čistoća hemikalije p.a</w:t>
            </w:r>
          </w:p>
          <w:p w14:paraId="578C1DDD" w14:textId="188736A3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g"</w:t>
            </w:r>
          </w:p>
        </w:tc>
        <w:tc>
          <w:tcPr>
            <w:tcW w:w="1350" w:type="dxa"/>
            <w:vAlign w:val="center"/>
          </w:tcPr>
          <w:p w14:paraId="35628792" w14:textId="3DC4355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илограм</w:t>
            </w:r>
          </w:p>
        </w:tc>
        <w:tc>
          <w:tcPr>
            <w:tcW w:w="1890" w:type="dxa"/>
            <w:vAlign w:val="center"/>
          </w:tcPr>
          <w:p w14:paraId="1FF7AF2D" w14:textId="788F586C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7C08219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EFDB2A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95FB50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DE0FC42" w14:textId="3FD0147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41.</w:t>
            </w:r>
          </w:p>
        </w:tc>
        <w:tc>
          <w:tcPr>
            <w:tcW w:w="5850" w:type="dxa"/>
            <w:vAlign w:val="center"/>
          </w:tcPr>
          <w:p w14:paraId="11AAEDA7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"Rastvor za čuvanje pH elektrode </w:t>
            </w:r>
          </w:p>
          <w:p w14:paraId="656BCF65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Rastvor kladištenje elektroda pripremljen sa hemikalijama koje obezbeđuju optimalne performanse pH elektrode</w:t>
            </w:r>
          </w:p>
          <w:p w14:paraId="74004A9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ml</w:t>
            </w:r>
          </w:p>
          <w:p w14:paraId="1B3A670A" w14:textId="4A39F764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SKU HI70300L Hanna Instruments ili odgovarajuće"</w:t>
            </w:r>
          </w:p>
        </w:tc>
        <w:tc>
          <w:tcPr>
            <w:tcW w:w="1350" w:type="dxa"/>
            <w:vAlign w:val="center"/>
          </w:tcPr>
          <w:p w14:paraId="2A8FB62A" w14:textId="7BA3C39E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64C2054" w14:textId="76240B48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18123C4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245C33D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87BA31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D856F60" w14:textId="0E6EA4A6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42.</w:t>
            </w:r>
          </w:p>
        </w:tc>
        <w:tc>
          <w:tcPr>
            <w:tcW w:w="5850" w:type="dxa"/>
            <w:vAlign w:val="center"/>
          </w:tcPr>
          <w:p w14:paraId="7A243BD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"Rastvor za čišćenje pH elektrode</w:t>
            </w:r>
          </w:p>
          <w:p w14:paraId="5B17864F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Rastvor kladištenje elektroda pripremljen sa hemikalijama koje obezbeđuju optimalne performanse pH elektrode</w:t>
            </w:r>
          </w:p>
          <w:p w14:paraId="30886655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ml</w:t>
            </w:r>
          </w:p>
          <w:p w14:paraId="530E7F27" w14:textId="7BCA985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SKU HI70300L Hanna Instruments ili odgovarajuće "</w:t>
            </w:r>
          </w:p>
        </w:tc>
        <w:tc>
          <w:tcPr>
            <w:tcW w:w="1350" w:type="dxa"/>
            <w:vAlign w:val="center"/>
          </w:tcPr>
          <w:p w14:paraId="6E30EDBB" w14:textId="23B7F297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61D14B8" w14:textId="07718EC2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04B0C55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C90578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690419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42361BC" w14:textId="0EE706C4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43.</w:t>
            </w:r>
          </w:p>
        </w:tc>
        <w:tc>
          <w:tcPr>
            <w:tcW w:w="5850" w:type="dxa"/>
            <w:vAlign w:val="center"/>
          </w:tcPr>
          <w:p w14:paraId="40B8071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"Puferski rastvor pH 4,01</w:t>
            </w:r>
          </w:p>
          <w:p w14:paraId="6EF526C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Pufer za kalibraciju pH metara </w:t>
            </w:r>
          </w:p>
          <w:p w14:paraId="6C6955B7" w14:textId="4DDD217E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nalepnicom koja daje vrednosti pH na različitim temperaturama"</w:t>
            </w:r>
          </w:p>
        </w:tc>
        <w:tc>
          <w:tcPr>
            <w:tcW w:w="1350" w:type="dxa"/>
            <w:vAlign w:val="center"/>
          </w:tcPr>
          <w:p w14:paraId="200A4751" w14:textId="6478195B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455EAF63" w14:textId="7DAEB6D0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5C7B554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284AA9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9BB771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2DF4C8D" w14:textId="6A010CD3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44.</w:t>
            </w:r>
          </w:p>
        </w:tc>
        <w:tc>
          <w:tcPr>
            <w:tcW w:w="5850" w:type="dxa"/>
            <w:vAlign w:val="center"/>
          </w:tcPr>
          <w:p w14:paraId="036E307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"Puferski rastvor pH 10,00</w:t>
            </w:r>
          </w:p>
          <w:p w14:paraId="35452DC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Pufer za kalibraciju pH metara </w:t>
            </w:r>
          </w:p>
          <w:p w14:paraId="39FAE7A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nalepnicom koja daje vrednosti pH na različitim temperaturama</w:t>
            </w:r>
          </w:p>
          <w:p w14:paraId="0B88A3A7" w14:textId="69955412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 l"</w:t>
            </w:r>
          </w:p>
        </w:tc>
        <w:tc>
          <w:tcPr>
            <w:tcW w:w="1350" w:type="dxa"/>
            <w:vAlign w:val="center"/>
          </w:tcPr>
          <w:p w14:paraId="13FAFCC3" w14:textId="07ED7056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EBF7612" w14:textId="05BDD858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322150F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32C68C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DF8CC4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5BD7368" w14:textId="1004138B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45.</w:t>
            </w:r>
          </w:p>
        </w:tc>
        <w:tc>
          <w:tcPr>
            <w:tcW w:w="5850" w:type="dxa"/>
            <w:vAlign w:val="center"/>
          </w:tcPr>
          <w:p w14:paraId="1B99F697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"Standard za električnu provodljivost,  84µS/cm</w:t>
            </w:r>
          </w:p>
          <w:p w14:paraId="7C95C55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nalepnicom koja daje vrednosti el.provodljivost na različitim temperaturama</w:t>
            </w:r>
          </w:p>
          <w:p w14:paraId="00014F47" w14:textId="18C157B4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ml"</w:t>
            </w:r>
          </w:p>
        </w:tc>
        <w:tc>
          <w:tcPr>
            <w:tcW w:w="1350" w:type="dxa"/>
            <w:vAlign w:val="center"/>
          </w:tcPr>
          <w:p w14:paraId="4D4AF8E3" w14:textId="2440C8C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03AE8BE" w14:textId="40F973DD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7EFFA54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0746FF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D9B4408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97A5486" w14:textId="075C7A7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46.</w:t>
            </w:r>
          </w:p>
        </w:tc>
        <w:tc>
          <w:tcPr>
            <w:tcW w:w="5850" w:type="dxa"/>
            <w:vAlign w:val="center"/>
          </w:tcPr>
          <w:p w14:paraId="566717EC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"Standard za električnu provodljivost,  1413 µS/cm</w:t>
            </w:r>
          </w:p>
          <w:p w14:paraId="4C0D9BDD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nalepnicom koja daje vrednosti el.provodljivost na različitim temperaturama</w:t>
            </w:r>
          </w:p>
          <w:p w14:paraId="35095812" w14:textId="4121530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ml"</w:t>
            </w:r>
          </w:p>
        </w:tc>
        <w:tc>
          <w:tcPr>
            <w:tcW w:w="1350" w:type="dxa"/>
            <w:vAlign w:val="center"/>
          </w:tcPr>
          <w:p w14:paraId="428477A4" w14:textId="3D799D40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EEEA4E5" w14:textId="1782DFFA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5438C89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175571A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486F77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E15DD9A" w14:textId="385F74C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47.</w:t>
            </w:r>
          </w:p>
        </w:tc>
        <w:tc>
          <w:tcPr>
            <w:tcW w:w="5850" w:type="dxa"/>
            <w:vAlign w:val="center"/>
          </w:tcPr>
          <w:p w14:paraId="294108D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"Standard za električnu provodljivost,  12880 µS/cm</w:t>
            </w:r>
          </w:p>
          <w:p w14:paraId="3EFD060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nalepnicom koja daje vrednosti el.provodljivost na različitim temperaturama</w:t>
            </w:r>
          </w:p>
          <w:p w14:paraId="17E33B48" w14:textId="0BDC55C5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500 ml"</w:t>
            </w:r>
          </w:p>
        </w:tc>
        <w:tc>
          <w:tcPr>
            <w:tcW w:w="1350" w:type="dxa"/>
            <w:vAlign w:val="center"/>
          </w:tcPr>
          <w:p w14:paraId="036606F0" w14:textId="5BAAB929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7C24C720" w14:textId="5CF62C4B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29F821B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F3161F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9F50F2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70516DE" w14:textId="4B17D22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48.</w:t>
            </w:r>
          </w:p>
        </w:tc>
        <w:tc>
          <w:tcPr>
            <w:tcW w:w="5850" w:type="dxa"/>
            <w:vAlign w:val="center"/>
          </w:tcPr>
          <w:p w14:paraId="36EFF65A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"Reagens boca od 1000ml</w:t>
            </w:r>
          </w:p>
          <w:p w14:paraId="2ECAA759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Reagens boca za čuvanje rastvora, HDPE sa navojnim zatvaračem</w:t>
            </w:r>
          </w:p>
          <w:p w14:paraId="2F82D43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Zapremina 1000 ml sa navojnim zatvaračem</w:t>
            </w:r>
          </w:p>
          <w:p w14:paraId="4913A4AF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Široko grlo za olakšano punjenje bez prosipanja</w:t>
            </w:r>
          </w:p>
          <w:p w14:paraId="11A1A69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 gradacijom</w:t>
            </w:r>
          </w:p>
          <w:p w14:paraId="794B1F55" w14:textId="0180C09B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Boja -bela"</w:t>
            </w:r>
          </w:p>
        </w:tc>
        <w:tc>
          <w:tcPr>
            <w:tcW w:w="1350" w:type="dxa"/>
            <w:vAlign w:val="center"/>
          </w:tcPr>
          <w:p w14:paraId="51FDF42B" w14:textId="4B992C72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68CEBDE" w14:textId="487A544A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160" w:type="dxa"/>
            <w:vAlign w:val="center"/>
          </w:tcPr>
          <w:p w14:paraId="374159B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11CD3C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0D58337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44D75B3" w14:textId="2446A274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49.</w:t>
            </w:r>
          </w:p>
        </w:tc>
        <w:tc>
          <w:tcPr>
            <w:tcW w:w="5850" w:type="dxa"/>
            <w:vAlign w:val="center"/>
          </w:tcPr>
          <w:p w14:paraId="55878F40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"Menzura od 100 ml</w:t>
            </w:r>
          </w:p>
          <w:p w14:paraId="1AA92F84" w14:textId="4C8F715A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Graduisana menzura, napravljena od providnog polipropilena, klase B, plava emajl gradacija"</w:t>
            </w:r>
          </w:p>
        </w:tc>
        <w:tc>
          <w:tcPr>
            <w:tcW w:w="1350" w:type="dxa"/>
            <w:vAlign w:val="center"/>
          </w:tcPr>
          <w:p w14:paraId="6790AC79" w14:textId="38D9E170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4358FC6" w14:textId="1D23A749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05D9756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2799510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4BE3665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D7AD46D" w14:textId="2EC91235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50.</w:t>
            </w:r>
          </w:p>
        </w:tc>
        <w:tc>
          <w:tcPr>
            <w:tcW w:w="5850" w:type="dxa"/>
            <w:vAlign w:val="center"/>
          </w:tcPr>
          <w:p w14:paraId="1404355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"Menzura od 10 ml</w:t>
            </w:r>
          </w:p>
          <w:p w14:paraId="4C343948" w14:textId="007F21C0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Graduisana menzura, napravljena od providnog polipropilena, klase B, plava emajl gradacija"</w:t>
            </w:r>
          </w:p>
        </w:tc>
        <w:tc>
          <w:tcPr>
            <w:tcW w:w="1350" w:type="dxa"/>
            <w:vAlign w:val="center"/>
          </w:tcPr>
          <w:p w14:paraId="0A865747" w14:textId="3746F1A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ECEE348" w14:textId="2C4D4DE3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41F22C9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2A5FBEC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558E35E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0BA2ADD" w14:textId="6289F5CF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51.</w:t>
            </w:r>
          </w:p>
        </w:tc>
        <w:tc>
          <w:tcPr>
            <w:tcW w:w="5850" w:type="dxa"/>
            <w:vAlign w:val="center"/>
          </w:tcPr>
          <w:p w14:paraId="1759B5CF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"Menzura od 1 ml</w:t>
            </w:r>
          </w:p>
          <w:p w14:paraId="610B3EB1" w14:textId="67A092B3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Graduisana menzura, napravljena od providnog polipropilena, klase B, plava emajl gradacija"</w:t>
            </w:r>
          </w:p>
        </w:tc>
        <w:tc>
          <w:tcPr>
            <w:tcW w:w="1350" w:type="dxa"/>
            <w:vAlign w:val="center"/>
          </w:tcPr>
          <w:p w14:paraId="07710769" w14:textId="611E0E0C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6360B55" w14:textId="69518C0A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325D7A98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734F45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4E24A72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C3288D2" w14:textId="21A48703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52.</w:t>
            </w:r>
          </w:p>
        </w:tc>
        <w:tc>
          <w:tcPr>
            <w:tcW w:w="5850" w:type="dxa"/>
            <w:vAlign w:val="center"/>
          </w:tcPr>
          <w:p w14:paraId="45C4C746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"Laboratorijska čaša 25 ml</w:t>
            </w:r>
          </w:p>
          <w:p w14:paraId="69B7C571" w14:textId="291D9CF3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Posuda napravljena od transparentnog polipropilena, plavi gradijent, niske forme, 25 ml."</w:t>
            </w:r>
          </w:p>
        </w:tc>
        <w:tc>
          <w:tcPr>
            <w:tcW w:w="1350" w:type="dxa"/>
            <w:vAlign w:val="center"/>
          </w:tcPr>
          <w:p w14:paraId="4A1E6248" w14:textId="52D555A2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0AAD4305" w14:textId="7C8B1BA5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33F0C8A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74E33C4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68EB944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0CBAEF9" w14:textId="7E9A2959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53.</w:t>
            </w:r>
          </w:p>
        </w:tc>
        <w:tc>
          <w:tcPr>
            <w:tcW w:w="5850" w:type="dxa"/>
            <w:vAlign w:val="center"/>
          </w:tcPr>
          <w:p w14:paraId="7C75C67E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"Laboratorijska čaša 50 ml</w:t>
            </w:r>
          </w:p>
          <w:p w14:paraId="410447A0" w14:textId="4D4CD3DF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Posuda napravljena od transparentnog polipropilena, plavi gradijent, niske forme, 50 ml."</w:t>
            </w:r>
          </w:p>
        </w:tc>
        <w:tc>
          <w:tcPr>
            <w:tcW w:w="1350" w:type="dxa"/>
            <w:vAlign w:val="center"/>
          </w:tcPr>
          <w:p w14:paraId="5C3CA7E1" w14:textId="57D94611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E014C04" w14:textId="449B0B49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32CDF0CC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19B968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19CA55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06B1FDD" w14:textId="75038E63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54.</w:t>
            </w:r>
          </w:p>
        </w:tc>
        <w:tc>
          <w:tcPr>
            <w:tcW w:w="5850" w:type="dxa"/>
            <w:vAlign w:val="center"/>
          </w:tcPr>
          <w:p w14:paraId="549CCB53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"Laboratorijska čaša 100  ml</w:t>
            </w:r>
          </w:p>
          <w:p w14:paraId="58B24FA7" w14:textId="1E310B51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Posuda napravljena od transparentnog polipropilena, plavi gradijent, niske forme, 100 ml."</w:t>
            </w:r>
          </w:p>
        </w:tc>
        <w:tc>
          <w:tcPr>
            <w:tcW w:w="1350" w:type="dxa"/>
            <w:vAlign w:val="center"/>
          </w:tcPr>
          <w:p w14:paraId="4BA6A8F0" w14:textId="71C828E2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3ABCEE9" w14:textId="0065588B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012DA4A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F13472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1DE8086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33C78CA" w14:textId="0CC75F06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55.</w:t>
            </w:r>
          </w:p>
        </w:tc>
        <w:tc>
          <w:tcPr>
            <w:tcW w:w="5850" w:type="dxa"/>
            <w:vAlign w:val="center"/>
          </w:tcPr>
          <w:p w14:paraId="74AF5196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"Laboratorijska čaša 1000 ml</w:t>
            </w:r>
          </w:p>
          <w:p w14:paraId="61F2A5B0" w14:textId="04D9DC89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Laboratorijska graduisana posuda, od polipropilena, sa drškom, plavi emajl natpisi, 1000 ml"</w:t>
            </w:r>
          </w:p>
        </w:tc>
        <w:tc>
          <w:tcPr>
            <w:tcW w:w="1350" w:type="dxa"/>
            <w:vAlign w:val="center"/>
          </w:tcPr>
          <w:p w14:paraId="34CB35A4" w14:textId="7C3FC489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72D5B336" w14:textId="51ED90EE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0B49084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BCEF70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2BCB3DA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45944F6" w14:textId="6E9ED6C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56.</w:t>
            </w:r>
          </w:p>
        </w:tc>
        <w:tc>
          <w:tcPr>
            <w:tcW w:w="5850" w:type="dxa"/>
            <w:vAlign w:val="center"/>
          </w:tcPr>
          <w:p w14:paraId="4DB9EA8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"Špric boce-boce za ispiranje 250 ml</w:t>
            </w:r>
          </w:p>
          <w:p w14:paraId="7FB77C70" w14:textId="706661A1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PE ili PP sa uskim grlom"</w:t>
            </w:r>
          </w:p>
        </w:tc>
        <w:tc>
          <w:tcPr>
            <w:tcW w:w="1350" w:type="dxa"/>
            <w:vAlign w:val="center"/>
          </w:tcPr>
          <w:p w14:paraId="3D2DC42E" w14:textId="668A4154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FCBFD58" w14:textId="0FBB22D4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6FC2CA45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ED6A6D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36F5F0B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44BA0A9" w14:textId="31130889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57.</w:t>
            </w:r>
          </w:p>
        </w:tc>
        <w:tc>
          <w:tcPr>
            <w:tcW w:w="5850" w:type="dxa"/>
            <w:vAlign w:val="center"/>
          </w:tcPr>
          <w:p w14:paraId="53723735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"Normalni sud  25ml sa zatvaračem</w:t>
            </w:r>
          </w:p>
          <w:p w14:paraId="245F5ED8" w14:textId="5FBCD514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Providni polipropilen, 1000 ml, sa zatvaračem"</w:t>
            </w:r>
          </w:p>
        </w:tc>
        <w:tc>
          <w:tcPr>
            <w:tcW w:w="1350" w:type="dxa"/>
            <w:vAlign w:val="center"/>
          </w:tcPr>
          <w:p w14:paraId="79C64A13" w14:textId="0BD63C1D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4714B14A" w14:textId="6FB59731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7FE23D6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55B346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487B6C8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B49B0C3" w14:textId="6DE44EE1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58.</w:t>
            </w:r>
          </w:p>
        </w:tc>
        <w:tc>
          <w:tcPr>
            <w:tcW w:w="5850" w:type="dxa"/>
            <w:vAlign w:val="center"/>
          </w:tcPr>
          <w:p w14:paraId="750EE0CF" w14:textId="517AEAA4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Normalni sud 1000 ml sa zatvaračem</w:t>
            </w:r>
          </w:p>
        </w:tc>
        <w:tc>
          <w:tcPr>
            <w:tcW w:w="1350" w:type="dxa"/>
            <w:vAlign w:val="center"/>
          </w:tcPr>
          <w:p w14:paraId="56D35956" w14:textId="09B82DEE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05172711" w14:textId="4917AD47" w:rsidR="005B2E9B" w:rsidRDefault="001F1F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64425D1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0FA11B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5887E1E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056043A" w14:textId="357B904C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59.</w:t>
            </w:r>
          </w:p>
        </w:tc>
        <w:tc>
          <w:tcPr>
            <w:tcW w:w="5850" w:type="dxa"/>
            <w:vAlign w:val="center"/>
          </w:tcPr>
          <w:p w14:paraId="237614F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"Pesterove pipete, 1 ml</w:t>
            </w:r>
          </w:p>
          <w:p w14:paraId="040F2BEA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LDPE ili odgovarajuće</w:t>
            </w:r>
          </w:p>
          <w:p w14:paraId="4EECEDD3" w14:textId="55145DDD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100 komada"</w:t>
            </w:r>
          </w:p>
        </w:tc>
        <w:tc>
          <w:tcPr>
            <w:tcW w:w="1350" w:type="dxa"/>
            <w:vAlign w:val="center"/>
          </w:tcPr>
          <w:p w14:paraId="726C9FCD" w14:textId="68FA03C6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4C3B67BE" w14:textId="19282478" w:rsidR="005B2E9B" w:rsidRDefault="00416F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E07CFFF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CC339A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97B090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605902D" w14:textId="2E5D8E36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60.</w:t>
            </w:r>
          </w:p>
        </w:tc>
        <w:tc>
          <w:tcPr>
            <w:tcW w:w="5850" w:type="dxa"/>
            <w:vAlign w:val="center"/>
          </w:tcPr>
          <w:p w14:paraId="12DBB71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"Nastavci za automatske jednokanalne pipete 1-5ml</w:t>
            </w:r>
          </w:p>
          <w:p w14:paraId="6E78D321" w14:textId="120B3862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100 nastavaka"</w:t>
            </w:r>
          </w:p>
        </w:tc>
        <w:tc>
          <w:tcPr>
            <w:tcW w:w="1350" w:type="dxa"/>
            <w:vAlign w:val="center"/>
          </w:tcPr>
          <w:p w14:paraId="2C488F74" w14:textId="54BF4F67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76B40F5B" w14:textId="009198E8" w:rsidR="005B2E9B" w:rsidRDefault="00416F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74BE1B6E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C2F311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FC4B353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E1AEB63" w14:textId="75A732EA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61.</w:t>
            </w:r>
          </w:p>
        </w:tc>
        <w:tc>
          <w:tcPr>
            <w:tcW w:w="5850" w:type="dxa"/>
            <w:vAlign w:val="center"/>
          </w:tcPr>
          <w:p w14:paraId="26C83388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"Nosiljka za uzorke</w:t>
            </w:r>
          </w:p>
          <w:p w14:paraId="696DB82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Kompatibilna sa okruglim bocama od 500 ml.</w:t>
            </w:r>
          </w:p>
          <w:p w14:paraId="79C51013" w14:textId="313DAE05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 nošenje minimum 6 flaša"</w:t>
            </w:r>
          </w:p>
        </w:tc>
        <w:tc>
          <w:tcPr>
            <w:tcW w:w="1350" w:type="dxa"/>
            <w:vAlign w:val="center"/>
          </w:tcPr>
          <w:p w14:paraId="1806A450" w14:textId="505BB75C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1DA4AD5" w14:textId="57F0FEA0" w:rsidR="005B2E9B" w:rsidRDefault="00416F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3E75A8F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2DEFE0B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1291B0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51F864A" w14:textId="6889290E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62.</w:t>
            </w:r>
          </w:p>
        </w:tc>
        <w:tc>
          <w:tcPr>
            <w:tcW w:w="5850" w:type="dxa"/>
            <w:vAlign w:val="center"/>
          </w:tcPr>
          <w:p w14:paraId="1E2A0FD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"Nosiljka za uzorke</w:t>
            </w:r>
          </w:p>
          <w:p w14:paraId="4EAD833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Kompatibilna sa bocama pod rednim brojem 48.</w:t>
            </w:r>
          </w:p>
          <w:p w14:paraId="056FBFC5" w14:textId="718EC6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 nošenje minimum 6 flaša"</w:t>
            </w:r>
          </w:p>
        </w:tc>
        <w:tc>
          <w:tcPr>
            <w:tcW w:w="1350" w:type="dxa"/>
            <w:vAlign w:val="center"/>
          </w:tcPr>
          <w:p w14:paraId="2B1C97D9" w14:textId="783D7D13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02FA2AEA" w14:textId="1133A4BD" w:rsidR="005B2E9B" w:rsidRDefault="00416F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524D06A2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0045476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0FA779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11B2D9D" w14:textId="5924C310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63.</w:t>
            </w:r>
          </w:p>
        </w:tc>
        <w:tc>
          <w:tcPr>
            <w:tcW w:w="5850" w:type="dxa"/>
            <w:vAlign w:val="center"/>
          </w:tcPr>
          <w:p w14:paraId="47C77152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"Shillingova automatska bireta, 25 ml sa  odgovarajućom plastičnom bocom od 500 ml I stalkom za bocu</w:t>
            </w:r>
          </w:p>
          <w:p w14:paraId="49533D24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 Schillingova automatska bireta, klasa AS, opremljena Schellbach trakom, izrađena od prozirnog borosilikatnog stakla 3.3, kalibriranog preliminarnim vakuumom, prema ISO 385 standardu</w:t>
            </w:r>
          </w:p>
          <w:p w14:paraId="195D6C91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Pomoću PTFE slavine, koja ne zahteva podmazivanje, slavina obezbeđuje preciznu kontrolu kapanja</w:t>
            </w:r>
          </w:p>
          <w:p w14:paraId="301AAC07" w14:textId="77777777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Sa pojavom Schellbach-a koji omogućava lako posmatranje nivoa meniskusa</w:t>
            </w:r>
          </w:p>
          <w:p w14:paraId="1AB1C351" w14:textId="287B94B0" w:rsidR="005B2E9B" w:rsidRPr="005B2E9B" w:rsidRDefault="005B2E9B" w:rsidP="005B2E9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5B2E9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Punjenje pomoću sti</w:t>
            </w:r>
            <w:r w:rsidR="004354A9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skanja plastične boce od 500 ml</w:t>
            </w:r>
          </w:p>
        </w:tc>
        <w:tc>
          <w:tcPr>
            <w:tcW w:w="1350" w:type="dxa"/>
            <w:vAlign w:val="center"/>
          </w:tcPr>
          <w:p w14:paraId="309EC7C1" w14:textId="330E144A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661FBF9" w14:textId="2D2149F3" w:rsidR="005B2E9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080C5687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C602F1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2E9B" w:rsidRPr="005B2E9B" w14:paraId="77EA1C9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F82DD67" w14:textId="54A156C8" w:rsidR="005B2E9B" w:rsidRDefault="005B2E9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64.</w:t>
            </w:r>
          </w:p>
        </w:tc>
        <w:tc>
          <w:tcPr>
            <w:tcW w:w="5850" w:type="dxa"/>
            <w:vAlign w:val="center"/>
          </w:tcPr>
          <w:p w14:paraId="7AA9B59A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"Nagibna pipeta po Kipu,  1ml</w:t>
            </w:r>
          </w:p>
          <w:p w14:paraId="5BA8DBBD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Nagibna pipeta po Kipu, NS 29/32</w:t>
            </w:r>
          </w:p>
          <w:p w14:paraId="0A749E79" w14:textId="7802D92B" w:rsidR="005B2E9B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• borsilikatno staklo"</w:t>
            </w:r>
          </w:p>
        </w:tc>
        <w:tc>
          <w:tcPr>
            <w:tcW w:w="1350" w:type="dxa"/>
            <w:vAlign w:val="center"/>
          </w:tcPr>
          <w:p w14:paraId="36F04AB8" w14:textId="55A7DBD2" w:rsidR="005B2E9B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B6F489D" w14:textId="5D5B22C6" w:rsidR="005B2E9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37418BB9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89A0621" w14:textId="77777777" w:rsidR="005B2E9B" w:rsidRPr="00C901FF" w:rsidRDefault="005B2E9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6F1CE0C5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2371951" w14:textId="4576C844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65.</w:t>
            </w:r>
          </w:p>
        </w:tc>
        <w:tc>
          <w:tcPr>
            <w:tcW w:w="5850" w:type="dxa"/>
            <w:vAlign w:val="center"/>
          </w:tcPr>
          <w:p w14:paraId="0D443612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"Reagens boca , 250 ml</w:t>
            </w:r>
          </w:p>
          <w:p w14:paraId="0CDB0F55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Borsilikatno staklo, NS 29/32</w:t>
            </w:r>
          </w:p>
          <w:p w14:paraId="56D30CB8" w14:textId="0F519240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Staklena boca od 250 ml koja mora biti kompatibina sa nagibno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m pipetom po Kipu (stavka broj)</w:t>
            </w:r>
          </w:p>
        </w:tc>
        <w:tc>
          <w:tcPr>
            <w:tcW w:w="1350" w:type="dxa"/>
            <w:vAlign w:val="center"/>
          </w:tcPr>
          <w:p w14:paraId="799BD5F1" w14:textId="7AB25981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A6B7C5A" w14:textId="677D784A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388E8800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F0432C7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4A5E92E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6EA5B985" w14:textId="71138825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66.</w:t>
            </w:r>
          </w:p>
        </w:tc>
        <w:tc>
          <w:tcPr>
            <w:tcW w:w="5850" w:type="dxa"/>
            <w:vAlign w:val="center"/>
          </w:tcPr>
          <w:p w14:paraId="51229BBA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"Reagens boca , 1000 ml, tamno staklo</w:t>
            </w:r>
          </w:p>
          <w:p w14:paraId="66CB06AB" w14:textId="37BD1260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Laboratorijska boca od smeđeg borosilikatnog stakla 3.3, sa navojnoim poklopcem, graduisana"</w:t>
            </w:r>
          </w:p>
        </w:tc>
        <w:tc>
          <w:tcPr>
            <w:tcW w:w="1350" w:type="dxa"/>
            <w:vAlign w:val="center"/>
          </w:tcPr>
          <w:p w14:paraId="15CBC8EE" w14:textId="03E224AD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45E82123" w14:textId="7749EBEF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754C0AE9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14B8CA0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5C25212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64DDD07" w14:textId="4A9B5A2F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67.</w:t>
            </w:r>
          </w:p>
        </w:tc>
        <w:tc>
          <w:tcPr>
            <w:tcW w:w="5850" w:type="dxa"/>
            <w:vAlign w:val="center"/>
          </w:tcPr>
          <w:p w14:paraId="5F3257FF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"Erlenmajer od 250 ml (široko grlo)</w:t>
            </w:r>
          </w:p>
          <w:p w14:paraId="64252B1C" w14:textId="2966CBD9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Erlenmajer od borosilikatnog stakla 3.3, široko grlo, 250 ml, graduisani"</w:t>
            </w:r>
          </w:p>
        </w:tc>
        <w:tc>
          <w:tcPr>
            <w:tcW w:w="1350" w:type="dxa"/>
            <w:vAlign w:val="center"/>
          </w:tcPr>
          <w:p w14:paraId="00F3BBA6" w14:textId="18B686F6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2172870E" w14:textId="030CB83B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160" w:type="dxa"/>
            <w:vAlign w:val="center"/>
          </w:tcPr>
          <w:p w14:paraId="41B3DCF5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C30832D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72420FE8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94A38B7" w14:textId="149FFF10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68.</w:t>
            </w:r>
          </w:p>
        </w:tc>
        <w:tc>
          <w:tcPr>
            <w:tcW w:w="5850" w:type="dxa"/>
            <w:vAlign w:val="center"/>
          </w:tcPr>
          <w:p w14:paraId="56A2AF4A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"Normalni sud, 25 ml</w:t>
            </w:r>
          </w:p>
          <w:p w14:paraId="3F6EAD9B" w14:textId="3A2B9375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Normalni sudi od borosilikatnog stakla 3.3, providan sa poklopcem, 25 ml"</w:t>
            </w:r>
          </w:p>
        </w:tc>
        <w:tc>
          <w:tcPr>
            <w:tcW w:w="1350" w:type="dxa"/>
            <w:vAlign w:val="center"/>
          </w:tcPr>
          <w:p w14:paraId="1406E715" w14:textId="55A24F34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7DBC6F3" w14:textId="588B6822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160" w:type="dxa"/>
            <w:vAlign w:val="center"/>
          </w:tcPr>
          <w:p w14:paraId="756C4C90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6C22CEB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5DABBB88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727D1F3" w14:textId="50387C8B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69.</w:t>
            </w:r>
          </w:p>
        </w:tc>
        <w:tc>
          <w:tcPr>
            <w:tcW w:w="5850" w:type="dxa"/>
            <w:vAlign w:val="center"/>
          </w:tcPr>
          <w:p w14:paraId="344C100C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"Menzura, 10 ml</w:t>
            </w:r>
          </w:p>
          <w:p w14:paraId="2DAE32EB" w14:textId="65106018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Borosilikatna menzura 3.3, graduisana 10 ml"</w:t>
            </w:r>
          </w:p>
        </w:tc>
        <w:tc>
          <w:tcPr>
            <w:tcW w:w="1350" w:type="dxa"/>
            <w:vAlign w:val="center"/>
          </w:tcPr>
          <w:p w14:paraId="0EE41A78" w14:textId="0C74CAAA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FD830CE" w14:textId="5A7F7EDF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03D5260E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321AB0C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778E23B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8995366" w14:textId="1BADE3CB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70.</w:t>
            </w:r>
          </w:p>
        </w:tc>
        <w:tc>
          <w:tcPr>
            <w:tcW w:w="5850" w:type="dxa"/>
            <w:vAlign w:val="center"/>
          </w:tcPr>
          <w:p w14:paraId="62C05480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"Menzura, 100 ml</w:t>
            </w:r>
          </w:p>
          <w:p w14:paraId="6D21330A" w14:textId="0776ADC3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Borosilikatna menzura 3.3, graduisana 100 ml"</w:t>
            </w:r>
          </w:p>
        </w:tc>
        <w:tc>
          <w:tcPr>
            <w:tcW w:w="1350" w:type="dxa"/>
            <w:vAlign w:val="center"/>
          </w:tcPr>
          <w:p w14:paraId="2DAFEF4F" w14:textId="7F35604D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17C7A19" w14:textId="51CFC50A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F64E71A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4D029800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7A90A909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2BBFE5ED" w14:textId="647C9056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71.</w:t>
            </w:r>
          </w:p>
        </w:tc>
        <w:tc>
          <w:tcPr>
            <w:tcW w:w="5850" w:type="dxa"/>
            <w:vAlign w:val="center"/>
          </w:tcPr>
          <w:p w14:paraId="03A8B017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"Laboratorijska čaša 1000 ml</w:t>
            </w:r>
          </w:p>
          <w:p w14:paraId="7BE47EE6" w14:textId="79781D2C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Laboratorijska graduisana čaša, široko grlo, 1000 ml"</w:t>
            </w:r>
          </w:p>
        </w:tc>
        <w:tc>
          <w:tcPr>
            <w:tcW w:w="1350" w:type="dxa"/>
            <w:vAlign w:val="center"/>
          </w:tcPr>
          <w:p w14:paraId="07E53A8A" w14:textId="68B16173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000372B7" w14:textId="631DFD9C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1F547AE6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6FB87AD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08B19D7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9AE9BCE" w14:textId="34AB138C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72.</w:t>
            </w:r>
          </w:p>
        </w:tc>
        <w:tc>
          <w:tcPr>
            <w:tcW w:w="5850" w:type="dxa"/>
            <w:vAlign w:val="center"/>
          </w:tcPr>
          <w:p w14:paraId="760E97C9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"Sahatno staklo prečnika 50 mm</w:t>
            </w:r>
          </w:p>
          <w:p w14:paraId="0A9BE36A" w14:textId="28E1E88A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Sahatno staklo, napravljeno od borosilikatnog stakla, prečnika 50 mm"</w:t>
            </w:r>
          </w:p>
        </w:tc>
        <w:tc>
          <w:tcPr>
            <w:tcW w:w="1350" w:type="dxa"/>
            <w:vAlign w:val="center"/>
          </w:tcPr>
          <w:p w14:paraId="1970081E" w14:textId="55676FFD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79F4199F" w14:textId="40E72464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2487E7D8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CD5FF58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23A0A55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88F2E0B" w14:textId="4108BAA6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73.</w:t>
            </w:r>
          </w:p>
        </w:tc>
        <w:tc>
          <w:tcPr>
            <w:tcW w:w="5850" w:type="dxa"/>
            <w:vAlign w:val="center"/>
          </w:tcPr>
          <w:p w14:paraId="441147A9" w14:textId="77777777" w:rsidR="00C10C7B" w:rsidRPr="00C10C7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"Sahatno staklo prečnika 150 mm</w:t>
            </w:r>
          </w:p>
          <w:p w14:paraId="07E63C0F" w14:textId="65F70472" w:rsidR="00664D54" w:rsidRPr="005B2E9B" w:rsidRDefault="00C10C7B" w:rsidP="00C10C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C10C7B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Sahatno staklo, napravljeno od borosilikatnog stakla, prečnika 150 mm"</w:t>
            </w:r>
          </w:p>
        </w:tc>
        <w:tc>
          <w:tcPr>
            <w:tcW w:w="1350" w:type="dxa"/>
            <w:vAlign w:val="center"/>
          </w:tcPr>
          <w:p w14:paraId="269AB9AF" w14:textId="4A005E63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8D224D3" w14:textId="1318F2C2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50DB799C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ED5300A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35BC314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98E9057" w14:textId="4F397398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74.</w:t>
            </w:r>
          </w:p>
        </w:tc>
        <w:tc>
          <w:tcPr>
            <w:tcW w:w="5850" w:type="dxa"/>
            <w:vAlign w:val="center"/>
          </w:tcPr>
          <w:p w14:paraId="085172FF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"Levak za odvajanje, 500 ml</w:t>
            </w:r>
          </w:p>
          <w:p w14:paraId="0D441B9F" w14:textId="37B546DA" w:rsidR="00664D54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Levak za odvajanje koničan od borosilikatnog stakla 3.3, 250 ml."</w:t>
            </w:r>
          </w:p>
        </w:tc>
        <w:tc>
          <w:tcPr>
            <w:tcW w:w="1350" w:type="dxa"/>
            <w:vAlign w:val="center"/>
          </w:tcPr>
          <w:p w14:paraId="08E45737" w14:textId="5A1B32BC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AF29227" w14:textId="51CA5C99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06DDAC5A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129A56F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49FE13FD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EAB1FC0" w14:textId="0800E8DB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75.</w:t>
            </w:r>
          </w:p>
        </w:tc>
        <w:tc>
          <w:tcPr>
            <w:tcW w:w="5850" w:type="dxa"/>
            <w:vAlign w:val="center"/>
          </w:tcPr>
          <w:p w14:paraId="1E7F778A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"Držač za levak za odvajanje, 500 ml ponuđen pod stavkom redni broj 74</w:t>
            </w:r>
          </w:p>
          <w:p w14:paraId="25EDCB37" w14:textId="1B19AE25" w:rsidR="00664D54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Držač levka napravljen od polipropilena, idealan za odvajanj"</w:t>
            </w:r>
          </w:p>
        </w:tc>
        <w:tc>
          <w:tcPr>
            <w:tcW w:w="1350" w:type="dxa"/>
            <w:vAlign w:val="center"/>
          </w:tcPr>
          <w:p w14:paraId="2E99B4E1" w14:textId="2C0F7FB2" w:rsidR="00664D54" w:rsidRDefault="008E74D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9BCE28B" w14:textId="2E0B675D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3E4BE149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00E91DA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4D54" w:rsidRPr="005B2E9B" w14:paraId="7AAE406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4EAFD57F" w14:textId="6CDE946C" w:rsidR="00664D54" w:rsidRDefault="00664D5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76.</w:t>
            </w:r>
          </w:p>
        </w:tc>
        <w:tc>
          <w:tcPr>
            <w:tcW w:w="5850" w:type="dxa"/>
            <w:vAlign w:val="center"/>
          </w:tcPr>
          <w:p w14:paraId="3938664A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"Destilator za pravljene, 10 l/h</w:t>
            </w:r>
          </w:p>
          <w:p w14:paraId="43B8EDA3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Destilator služi za pravljenje vode za laboratorijske potrebe</w:t>
            </w:r>
          </w:p>
          <w:p w14:paraId="28816E5E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Ulazna voda:demineralizovana voda</w:t>
            </w:r>
          </w:p>
          <w:p w14:paraId="0873D20F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Potrebno je ponuditi destilator dizajniran za uštedu prostora </w:t>
            </w:r>
          </w:p>
          <w:p w14:paraId="5E4E4EFB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Hlađenje: NE</w:t>
            </w:r>
          </w:p>
          <w:p w14:paraId="7D38E299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Materijal: nerđajući čelik</w:t>
            </w:r>
          </w:p>
          <w:p w14:paraId="0A5A0B9C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Sigurnosni sistem sa termostatom</w:t>
            </w:r>
          </w:p>
          <w:p w14:paraId="3B7C153F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Napajanje: dvofazno</w:t>
            </w:r>
          </w:p>
          <w:p w14:paraId="2247E6DC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Garancija: 24 meseca     ( Упутство за употребу на српском језику).</w:t>
            </w:r>
          </w:p>
          <w:p w14:paraId="4A9E356A" w14:textId="3B7038A6" w:rsidR="00664D54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Понуђач је дужан да достави гарантни лист на период од 12 месеци и инсталира уређај."</w:t>
            </w:r>
          </w:p>
        </w:tc>
        <w:tc>
          <w:tcPr>
            <w:tcW w:w="1350" w:type="dxa"/>
            <w:vAlign w:val="center"/>
          </w:tcPr>
          <w:p w14:paraId="3273F9E7" w14:textId="2789E801" w:rsidR="00664D54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2646D6F4" w14:textId="7226D84A" w:rsidR="00664D54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06B125C9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5034D03" w14:textId="77777777" w:rsidR="00664D54" w:rsidRPr="00C901FF" w:rsidRDefault="00664D5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41AF7BF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FE0F252" w14:textId="7354B1C2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77.</w:t>
            </w:r>
          </w:p>
        </w:tc>
        <w:tc>
          <w:tcPr>
            <w:tcW w:w="5850" w:type="dxa"/>
            <w:vAlign w:val="center"/>
          </w:tcPr>
          <w:p w14:paraId="6D59594A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"Epruveta ze merenje za VISOCOLOR ECO REF 931151</w:t>
            </w:r>
          </w:p>
          <w:p w14:paraId="17C35B4E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VISOCOLOR ECO epruvete za merenje na Photometer PF-3 proizvođača MACHEREY-NAGEL</w:t>
            </w:r>
          </w:p>
          <w:p w14:paraId="3C9276B5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REF 931151</w:t>
            </w:r>
          </w:p>
          <w:p w14:paraId="13BCE8D7" w14:textId="59E0E082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Pakovanje od 10 komada"</w:t>
            </w:r>
          </w:p>
        </w:tc>
        <w:tc>
          <w:tcPr>
            <w:tcW w:w="1350" w:type="dxa"/>
            <w:vAlign w:val="center"/>
          </w:tcPr>
          <w:p w14:paraId="513D4AA9" w14:textId="5FE08216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76604F8" w14:textId="4D3D8271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5FD9742F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44B23F7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1B22274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B40AA17" w14:textId="1A8D181A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78.</w:t>
            </w:r>
          </w:p>
        </w:tc>
        <w:tc>
          <w:tcPr>
            <w:tcW w:w="5850" w:type="dxa"/>
            <w:vAlign w:val="center"/>
          </w:tcPr>
          <w:p w14:paraId="52D29590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"Digitalna pipeta, 50 ml </w:t>
            </w:r>
          </w:p>
          <w:p w14:paraId="73C0A15B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Digitanla pipeta za bocu od 50 ml proizvođača BRAND kataloški broj 4760161 bez RS 232 ili odgovarajuće</w:t>
            </w:r>
          </w:p>
          <w:p w14:paraId="1AC9E3DD" w14:textId="3FFB1D6A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Упутство за употребу на српском језику."</w:t>
            </w:r>
          </w:p>
        </w:tc>
        <w:tc>
          <w:tcPr>
            <w:tcW w:w="1350" w:type="dxa"/>
            <w:vAlign w:val="center"/>
          </w:tcPr>
          <w:p w14:paraId="4E374EE8" w14:textId="1CC71772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ADAE7E8" w14:textId="26B79B9C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7AFF9003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944B009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54668CC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7BB47D8" w14:textId="5041DE5D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79.</w:t>
            </w:r>
          </w:p>
        </w:tc>
        <w:tc>
          <w:tcPr>
            <w:tcW w:w="5850" w:type="dxa"/>
            <w:vAlign w:val="center"/>
          </w:tcPr>
          <w:p w14:paraId="2CA95C21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"Jon sekeltivna elektroda za određivanje Na </w:t>
            </w:r>
          </w:p>
          <w:p w14:paraId="78403BDF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Kompatibilna sa uređajem Consort C6030</w:t>
            </w:r>
          </w:p>
          <w:p w14:paraId="06BFEDF5" w14:textId="1D774DA4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Opseg koncentracije- 0,01-10 mg (Ponud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iti najniži mogući merni opseg)</w:t>
            </w:r>
          </w:p>
        </w:tc>
        <w:tc>
          <w:tcPr>
            <w:tcW w:w="1350" w:type="dxa"/>
            <w:vAlign w:val="center"/>
          </w:tcPr>
          <w:p w14:paraId="0C18843C" w14:textId="592AE195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23959610" w14:textId="676AF646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3CAABA5B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CBC0707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5CF53733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C3B98BB" w14:textId="0BE0B144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80.</w:t>
            </w:r>
          </w:p>
        </w:tc>
        <w:tc>
          <w:tcPr>
            <w:tcW w:w="5850" w:type="dxa"/>
            <w:vAlign w:val="center"/>
          </w:tcPr>
          <w:p w14:paraId="3A3F0C88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"Staklena kiveta, 10mm</w:t>
            </w:r>
          </w:p>
          <w:p w14:paraId="355F063E" w14:textId="1FD0990C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 rad na spektrofotometru NANOCOLOR UV/VIS II proizvođača MACHEREY-NAGEL"</w:t>
            </w:r>
          </w:p>
        </w:tc>
        <w:tc>
          <w:tcPr>
            <w:tcW w:w="1350" w:type="dxa"/>
            <w:vAlign w:val="center"/>
          </w:tcPr>
          <w:p w14:paraId="197F36DE" w14:textId="196F257B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40689AEB" w14:textId="6CCE73D1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080C1306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2428500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49B0133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DB8D6C7" w14:textId="1D84902D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81.</w:t>
            </w:r>
          </w:p>
        </w:tc>
        <w:tc>
          <w:tcPr>
            <w:tcW w:w="5850" w:type="dxa"/>
            <w:vAlign w:val="center"/>
          </w:tcPr>
          <w:p w14:paraId="7FC282D3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"Kvarcna kiveta sa poklopcem, 50mm</w:t>
            </w:r>
          </w:p>
          <w:p w14:paraId="371488C7" w14:textId="6421D5C8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 rad na spektrofotometru NANOCOLOR UV/VIS II proizvođača MACHEREY-NAGEL"</w:t>
            </w:r>
          </w:p>
        </w:tc>
        <w:tc>
          <w:tcPr>
            <w:tcW w:w="1350" w:type="dxa"/>
            <w:vAlign w:val="center"/>
          </w:tcPr>
          <w:p w14:paraId="29D01721" w14:textId="73D83016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2F1428DA" w14:textId="26A056BB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33700132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AEAB85F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6DD83400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B24A881" w14:textId="5402B910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82.</w:t>
            </w:r>
          </w:p>
        </w:tc>
        <w:tc>
          <w:tcPr>
            <w:tcW w:w="5850" w:type="dxa"/>
            <w:vAlign w:val="center"/>
          </w:tcPr>
          <w:p w14:paraId="3817B1F9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"Filter papir, bez pepela</w:t>
            </w:r>
          </w:p>
          <w:p w14:paraId="00137F2B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Filter papir bez pepela, krugovi</w:t>
            </w:r>
          </w:p>
          <w:p w14:paraId="070242B5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Veličina; 125mm prečnik</w:t>
            </w:r>
          </w:p>
          <w:p w14:paraId="7CC5C210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Pakovanje; 100 komada </w:t>
            </w:r>
          </w:p>
          <w:p w14:paraId="68612983" w14:textId="58A9FD09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Chm by CHMLAB group F2142 grade (kataloški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 broj F2142-125) ili ekvivalent</w:t>
            </w:r>
          </w:p>
        </w:tc>
        <w:tc>
          <w:tcPr>
            <w:tcW w:w="1350" w:type="dxa"/>
            <w:vAlign w:val="center"/>
          </w:tcPr>
          <w:p w14:paraId="72827FD2" w14:textId="67FE3F11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136E9773" w14:textId="254E9FBE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14B4C982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6A33293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6616653B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0D908A62" w14:textId="3FEE7D59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83.</w:t>
            </w:r>
          </w:p>
        </w:tc>
        <w:tc>
          <w:tcPr>
            <w:tcW w:w="5850" w:type="dxa"/>
            <w:vAlign w:val="center"/>
          </w:tcPr>
          <w:p w14:paraId="6F35130E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"Filter papir, celulozno nitratni</w:t>
            </w:r>
          </w:p>
          <w:p w14:paraId="6228E6BC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Celulozno nitratni filter,beli</w:t>
            </w:r>
          </w:p>
          <w:p w14:paraId="5628B4CE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Veličina; 50 mm prečnik</w:t>
            </w:r>
          </w:p>
          <w:p w14:paraId="72AD1BFF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 xml:space="preserve">Pakovanje; 100 komada </w:t>
            </w:r>
          </w:p>
          <w:p w14:paraId="76180BAE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Veličina pora; 0,45μm</w:t>
            </w:r>
          </w:p>
          <w:p w14:paraId="7D19957C" w14:textId="138510C5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Proizvođač Sartorius stedim biotech kat.broj 11306-50-ACN ili ekvivalent"</w:t>
            </w:r>
          </w:p>
        </w:tc>
        <w:tc>
          <w:tcPr>
            <w:tcW w:w="1350" w:type="dxa"/>
            <w:vAlign w:val="center"/>
          </w:tcPr>
          <w:p w14:paraId="5988A59D" w14:textId="3995EA7C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6A4663B4" w14:textId="070312EA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160" w:type="dxa"/>
            <w:vAlign w:val="center"/>
          </w:tcPr>
          <w:p w14:paraId="296BF145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D13A7BA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49B8889A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726268D" w14:textId="2C8A6E3D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84.</w:t>
            </w:r>
          </w:p>
        </w:tc>
        <w:tc>
          <w:tcPr>
            <w:tcW w:w="5850" w:type="dxa"/>
            <w:vAlign w:val="center"/>
          </w:tcPr>
          <w:p w14:paraId="656BAEB2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"Pinceta</w:t>
            </w:r>
          </w:p>
          <w:p w14:paraId="2DA1A5FF" w14:textId="6F19C318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Zakrivljena hirurška pinceta, sa uglastim vrhom, dužine 105 mm."</w:t>
            </w:r>
          </w:p>
        </w:tc>
        <w:tc>
          <w:tcPr>
            <w:tcW w:w="1350" w:type="dxa"/>
            <w:vAlign w:val="center"/>
          </w:tcPr>
          <w:p w14:paraId="2D69F903" w14:textId="2D38A9D1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582A59B" w14:textId="17540076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160" w:type="dxa"/>
            <w:vAlign w:val="center"/>
          </w:tcPr>
          <w:p w14:paraId="10180A05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5452C13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4CC457F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159FC4C0" w14:textId="5CF99A3D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85.</w:t>
            </w:r>
          </w:p>
        </w:tc>
        <w:tc>
          <w:tcPr>
            <w:tcW w:w="5850" w:type="dxa"/>
            <w:vAlign w:val="center"/>
          </w:tcPr>
          <w:p w14:paraId="19C2AD7C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"Špatula sa kašikom od nerđajućeg čelika</w:t>
            </w:r>
          </w:p>
          <w:p w14:paraId="5C862C89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Špatula sa kašikom od nerđajućeg čelika</w:t>
            </w:r>
          </w:p>
          <w:p w14:paraId="2D4BA942" w14:textId="22677058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Dužina 120 mm"</w:t>
            </w:r>
          </w:p>
        </w:tc>
        <w:tc>
          <w:tcPr>
            <w:tcW w:w="1350" w:type="dxa"/>
            <w:vAlign w:val="center"/>
          </w:tcPr>
          <w:p w14:paraId="4AA91999" w14:textId="372F406B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5447ED81" w14:textId="37DAEADD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666F4F6B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746A8BE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62401A45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0584071" w14:textId="04955FA7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86.</w:t>
            </w:r>
          </w:p>
        </w:tc>
        <w:tc>
          <w:tcPr>
            <w:tcW w:w="5850" w:type="dxa"/>
            <w:vAlign w:val="center"/>
          </w:tcPr>
          <w:p w14:paraId="36A456B1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"Jednokratne rukavice, XL</w:t>
            </w:r>
          </w:p>
          <w:p w14:paraId="44AD08BD" w14:textId="599E8E2E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Veoma tanke, fleksibilne i osetljive nitrilne rukavice za jednokratnu upotrebu, sa odličnom hemijskom otpornošću na hemikalije na bazi ulja (masti, ulja, maziva i rastvarači), dobrom otpornošću na alkalne rastvore i kiseline, i solidnom otpornošću na mehanička oštećenja. "</w:t>
            </w:r>
          </w:p>
        </w:tc>
        <w:tc>
          <w:tcPr>
            <w:tcW w:w="1350" w:type="dxa"/>
            <w:vAlign w:val="center"/>
          </w:tcPr>
          <w:p w14:paraId="3D3524C2" w14:textId="5D611619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3AD0081C" w14:textId="28588D7B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59D3E7A5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16A9E1A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1E98B3B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A0B391F" w14:textId="65F232D0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87.</w:t>
            </w:r>
          </w:p>
        </w:tc>
        <w:tc>
          <w:tcPr>
            <w:tcW w:w="5850" w:type="dxa"/>
            <w:vAlign w:val="center"/>
          </w:tcPr>
          <w:p w14:paraId="1E6A7BAC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"Jednokratne rukavice, L</w:t>
            </w:r>
          </w:p>
          <w:p w14:paraId="1B9B54FF" w14:textId="76173266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Veoma tanke, fleksibilne i osetljive nitrilne rukavice za jednokratnu upotrebu, sa odličnom hemijskom otpornošću na hemikalije na bazi ulja (masti, ulja, maziva i rastvarači), dobrom otpornošću na alkalne rastvore i kiseline, i solidnom otpornošću na mehanička oštećenja. "</w:t>
            </w:r>
          </w:p>
        </w:tc>
        <w:tc>
          <w:tcPr>
            <w:tcW w:w="1350" w:type="dxa"/>
            <w:vAlign w:val="center"/>
          </w:tcPr>
          <w:p w14:paraId="3118827F" w14:textId="1C7E78BA" w:rsidR="00C10C7B" w:rsidRDefault="00245F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1452FD09" w14:textId="0E9CED6C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4EC1ECE7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00AA4153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10C7B" w:rsidRPr="005B2E9B" w14:paraId="2DC9C27E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E249AC7" w14:textId="2DA12856" w:rsidR="00C10C7B" w:rsidRDefault="00C10C7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88.</w:t>
            </w:r>
          </w:p>
        </w:tc>
        <w:tc>
          <w:tcPr>
            <w:tcW w:w="5850" w:type="dxa"/>
            <w:vAlign w:val="center"/>
          </w:tcPr>
          <w:p w14:paraId="2D94035D" w14:textId="77777777" w:rsidR="00245F07" w:rsidRPr="00245F07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"Jednokratne rukavice, S</w:t>
            </w:r>
          </w:p>
          <w:p w14:paraId="5D52C6F7" w14:textId="2251CF05" w:rsidR="00C10C7B" w:rsidRPr="005B2E9B" w:rsidRDefault="00245F07" w:rsidP="00245F0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245F07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Veoma tanke, fleksibilne i osetljive nitrilne rukavice za jednokratnu upotrebu, sa odličnom hemijskom otpornošću na hemikalije na bazi ulja (masti, ulja, maziva i rastvarači), dobrom otpornošću na alkalne rastvore i kiseline, i solidnom otpornošću na mehanička oštećenja. "</w:t>
            </w:r>
          </w:p>
        </w:tc>
        <w:tc>
          <w:tcPr>
            <w:tcW w:w="1350" w:type="dxa"/>
            <w:vAlign w:val="center"/>
          </w:tcPr>
          <w:p w14:paraId="4BA7E98A" w14:textId="6E657687" w:rsidR="00C10C7B" w:rsidRDefault="00FF2A8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</w:t>
            </w:r>
            <w:r w:rsidR="00245F07">
              <w:rPr>
                <w:rFonts w:ascii="Arial" w:eastAsiaTheme="minorEastAsia" w:hAnsi="Arial" w:cs="Arial"/>
                <w:lang w:val="sr-Cyrl-RS"/>
              </w:rPr>
              <w:t>омад</w:t>
            </w:r>
          </w:p>
        </w:tc>
        <w:tc>
          <w:tcPr>
            <w:tcW w:w="1890" w:type="dxa"/>
            <w:vAlign w:val="center"/>
          </w:tcPr>
          <w:p w14:paraId="03B73DFC" w14:textId="49619D5E" w:rsidR="00C10C7B" w:rsidRDefault="00733AC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160" w:type="dxa"/>
            <w:vAlign w:val="center"/>
          </w:tcPr>
          <w:p w14:paraId="27D1A0C6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011968F" w14:textId="77777777" w:rsidR="00C10C7B" w:rsidRPr="00C901FF" w:rsidRDefault="00C10C7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</w:tbl>
    <w:p w14:paraId="495641FB" w14:textId="6CDC41A6" w:rsidR="009947D6" w:rsidRDefault="009947D6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lastRenderedPageBreak/>
        <w:t xml:space="preserve">Максимална вредност по овој Спецификацији је ________________ РСД без ПДВ-а (и словима: ____________________________ и 00/100 динара). Јединичне цене из ове спецификације су фиксне и непроменљиве за све време трајања Уговора. Купац задржава право да смањи количине, одустане од поједине робе, као и да у потпуности одустане од набавке целокупне количине Робе, без права Продавца на било какву надокнаду. </w:t>
      </w:r>
    </w:p>
    <w:p w14:paraId="3FF80A3E" w14:textId="6E9FD118" w:rsidR="00264B8E" w:rsidRPr="00264B8E" w:rsidRDefault="00264B8E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>Плаћање се врши у року од 30 дана од дана достављања обострано потписаног Записника о примопредаји робе и фактуре. Услов за испоставу фактуре је обострано потписани Записник о примопредаји робе без примедби.</w:t>
      </w:r>
    </w:p>
    <w:p w14:paraId="4305FE51" w14:textId="2818828C" w:rsidR="004A7D42" w:rsidRPr="009947D6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2. </w:t>
      </w:r>
      <w:r w:rsidR="009947D6" w:rsidRPr="009947D6">
        <w:rPr>
          <w:rFonts w:ascii="Arial" w:hAnsi="Arial" w:cs="Arial"/>
          <w:bCs/>
          <w:noProof/>
          <w:lang w:val="sr-Cyrl-RS"/>
        </w:rPr>
        <w:t xml:space="preserve">Рок за испоруку робе </w:t>
      </w:r>
      <w:r w:rsidRPr="009947D6">
        <w:rPr>
          <w:rFonts w:ascii="Arial" w:hAnsi="Arial" w:cs="Arial"/>
          <w:bCs/>
          <w:noProof/>
          <w:lang w:val="sr-Cyrl-RS"/>
        </w:rPr>
        <w:t xml:space="preserve">је </w:t>
      </w:r>
      <w:r w:rsidR="0083401F">
        <w:rPr>
          <w:rFonts w:ascii="Arial" w:hAnsi="Arial" w:cs="Arial"/>
          <w:bCs/>
          <w:noProof/>
          <w:lang w:val="sr-Cyrl-RS"/>
        </w:rPr>
        <w:t>45 (четрдесет и пет) дана од дана обостраног потписивања Уговора</w:t>
      </w:r>
      <w:r w:rsidR="009947D6" w:rsidRPr="009947D6">
        <w:rPr>
          <w:rFonts w:ascii="Arial" w:hAnsi="Arial" w:cs="Arial"/>
          <w:bCs/>
          <w:i/>
          <w:iCs/>
          <w:noProof/>
          <w:lang w:val="sr-Cyrl-RS"/>
        </w:rPr>
        <w:t>.</w:t>
      </w:r>
    </w:p>
    <w:p w14:paraId="34587761" w14:textId="5620CC0C" w:rsidR="00FB4DB3" w:rsidRPr="009947D6" w:rsidRDefault="004A7D42" w:rsidP="00FB4DB3">
      <w:pPr>
        <w:rPr>
          <w:rFonts w:ascii="Arial" w:hAnsi="Arial" w:cs="Arial"/>
          <w:noProof/>
          <w:lang w:val="sr-Cyrl-RS"/>
        </w:rPr>
      </w:pPr>
      <w:r w:rsidRPr="009947D6">
        <w:rPr>
          <w:rFonts w:ascii="Arial" w:hAnsi="Arial" w:cs="Arial"/>
          <w:noProof/>
          <w:lang w:val="sr-Cyrl-RS"/>
        </w:rPr>
        <w:t xml:space="preserve">3. </w:t>
      </w:r>
      <w:r w:rsidR="00264B8E">
        <w:rPr>
          <w:rFonts w:ascii="Arial" w:hAnsi="Arial" w:cs="Arial"/>
          <w:noProof/>
          <w:lang w:val="sr-Cyrl-RS"/>
        </w:rPr>
        <w:t>Инцидентне ситуације се решавају у складу са Уговором.</w:t>
      </w:r>
    </w:p>
    <w:p w14:paraId="40E89AA2" w14:textId="58CFAD78" w:rsidR="000009FB" w:rsidRDefault="004A7D42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eastAsia="Calibri" w:hAnsi="Arial" w:cs="Arial"/>
          <w:lang w:val="ru-RU"/>
        </w:rPr>
        <w:t>4.</w:t>
      </w:r>
      <w:r w:rsidRPr="009947D6">
        <w:rPr>
          <w:rFonts w:ascii="Arial" w:hAnsi="Arial" w:cs="Arial"/>
          <w:lang w:val="ru-RU"/>
        </w:rPr>
        <w:t xml:space="preserve"> Место </w:t>
      </w:r>
      <w:r w:rsidR="009947D6">
        <w:rPr>
          <w:rFonts w:ascii="Arial" w:hAnsi="Arial" w:cs="Arial"/>
          <w:lang w:val="ru-RU"/>
        </w:rPr>
        <w:t>испоруке робе</w:t>
      </w:r>
      <w:r w:rsidRPr="009947D6">
        <w:rPr>
          <w:rFonts w:ascii="Arial" w:hAnsi="Arial" w:cs="Arial"/>
          <w:lang w:val="ru-RU"/>
        </w:rPr>
        <w:t xml:space="preserve">: </w:t>
      </w:r>
      <w:r w:rsidR="00264B8E">
        <w:rPr>
          <w:rFonts w:ascii="Arial" w:hAnsi="Arial" w:cs="Arial"/>
          <w:lang w:val="ru-RU"/>
        </w:rPr>
        <w:t>ТЕ-ТО Панчево, Спољностарчевачка 199, 26000 Панчево.</w:t>
      </w:r>
    </w:p>
    <w:p w14:paraId="323EB51A" w14:textId="57765AAE" w:rsidR="00264B8E" w:rsidRDefault="00264B8E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Лице за контакт испред Купца задужено за пријем робе:</w:t>
      </w:r>
    </w:p>
    <w:p w14:paraId="728199F4" w14:textId="2482E98A" w:rsidR="00264B8E" w:rsidRPr="00A571C5" w:rsidRDefault="00264B8E" w:rsidP="004A7D42">
      <w:pPr>
        <w:spacing w:before="240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Илија Радаковић, телефон: +381608644555</w:t>
      </w:r>
      <w:r w:rsidR="00A571C5">
        <w:rPr>
          <w:rFonts w:ascii="Arial" w:hAnsi="Arial" w:cs="Arial"/>
          <w:lang w:val="ru-RU"/>
        </w:rPr>
        <w:t xml:space="preserve">, електронска пошта: </w:t>
      </w:r>
      <w:hyperlink r:id="rId8" w:history="1">
        <w:r w:rsidR="00A571C5" w:rsidRPr="003F46FC">
          <w:rPr>
            <w:rStyle w:val="Hyperlink"/>
            <w:rFonts w:ascii="Arial" w:hAnsi="Arial" w:cs="Arial"/>
            <w:lang w:val="sr-Latn-RS"/>
          </w:rPr>
          <w:t>ilija.radakovic@geh-serbia.rs</w:t>
        </w:r>
      </w:hyperlink>
      <w:r w:rsidR="00A571C5">
        <w:rPr>
          <w:rFonts w:ascii="Arial" w:hAnsi="Arial" w:cs="Arial"/>
          <w:lang w:val="sr-Latn-RS"/>
        </w:rPr>
        <w:t xml:space="preserve"> . </w:t>
      </w:r>
    </w:p>
    <w:p w14:paraId="3680FCE3" w14:textId="4E4FA1F9" w:rsidR="004A7D42" w:rsidRPr="009947D6" w:rsidRDefault="00A571C5" w:rsidP="00A571C5">
      <w:pPr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Продавац</w:t>
      </w:r>
      <w:r w:rsidR="004A7D42" w:rsidRPr="009947D6">
        <w:rPr>
          <w:rFonts w:ascii="Arial" w:hAnsi="Arial" w:cs="Arial"/>
          <w:lang w:val="ru-RU"/>
        </w:rPr>
        <w:t xml:space="preserve"> нема право да пренесе на подизвођаче извршење целокупног предмета овог Уговора, већ </w:t>
      </w:r>
      <w:r w:rsidR="00D012B3" w:rsidRPr="009947D6">
        <w:rPr>
          <w:rFonts w:ascii="Arial" w:hAnsi="Arial" w:cs="Arial"/>
          <w:lang w:val="ru-RU"/>
        </w:rPr>
        <w:t xml:space="preserve">само извршавање одређених делова Уговора и то тек по добијању писане сагласности </w:t>
      </w:r>
      <w:r>
        <w:rPr>
          <w:rFonts w:ascii="Arial" w:hAnsi="Arial" w:cs="Arial"/>
          <w:lang w:val="ru-RU"/>
        </w:rPr>
        <w:t>Купца</w:t>
      </w:r>
      <w:r w:rsidR="00D012B3" w:rsidRPr="009947D6">
        <w:rPr>
          <w:rFonts w:ascii="Arial" w:hAnsi="Arial" w:cs="Arial"/>
          <w:lang w:val="ru-RU"/>
        </w:rPr>
        <w:t xml:space="preserve"> за сваког појединачног подизвођача. </w:t>
      </w:r>
      <w:r>
        <w:rPr>
          <w:rFonts w:ascii="Arial" w:hAnsi="Arial" w:cs="Arial"/>
          <w:lang w:val="ru-RU"/>
        </w:rPr>
        <w:t>Продавац</w:t>
      </w:r>
      <w:r w:rsidR="00D012B3" w:rsidRPr="009947D6">
        <w:rPr>
          <w:rFonts w:ascii="Arial" w:hAnsi="Arial" w:cs="Arial"/>
          <w:lang w:val="ru-RU"/>
        </w:rPr>
        <w:t xml:space="preserve"> у потпуности гарантује и одговара за сваког подизвођача који је одобрен и ангажован, као да је он сам </w:t>
      </w:r>
      <w:r>
        <w:rPr>
          <w:rFonts w:ascii="Arial" w:hAnsi="Arial" w:cs="Arial"/>
          <w:lang w:val="ru-RU"/>
        </w:rPr>
        <w:t>испоручивао робу</w:t>
      </w:r>
      <w:r w:rsidR="00D012B3" w:rsidRPr="009947D6">
        <w:rPr>
          <w:rFonts w:ascii="Arial" w:hAnsi="Arial" w:cs="Arial"/>
          <w:lang w:val="ru-RU"/>
        </w:rPr>
        <w:t xml:space="preserve">. </w:t>
      </w:r>
    </w:p>
    <w:p w14:paraId="0D72679C" w14:textId="2E4E11EF" w:rsidR="00D012B3" w:rsidRPr="009947D6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9947D6">
        <w:rPr>
          <w:rFonts w:ascii="Arial" w:hAnsi="Arial" w:cs="Arial"/>
          <w:lang w:val="ru-RU"/>
        </w:rPr>
        <w:t xml:space="preserve">6. Рок важења Уговора је </w:t>
      </w:r>
      <w:r w:rsidR="00097333">
        <w:rPr>
          <w:rFonts w:ascii="Arial" w:hAnsi="Arial" w:cs="Arial"/>
          <w:lang w:val="ru-RU"/>
        </w:rPr>
        <w:t>________</w:t>
      </w:r>
      <w:r w:rsidRPr="009947D6">
        <w:rPr>
          <w:rFonts w:ascii="Arial" w:hAnsi="Arial" w:cs="Arial"/>
          <w:i/>
          <w:iCs/>
          <w:lang w:val="ru-RU"/>
        </w:rPr>
        <w:t>.</w:t>
      </w:r>
      <w:r w:rsidR="00264B8E">
        <w:rPr>
          <w:rFonts w:ascii="Arial" w:hAnsi="Arial" w:cs="Arial"/>
          <w:i/>
          <w:iCs/>
          <w:lang w:val="ru-RU"/>
        </w:rPr>
        <w:t xml:space="preserve"> </w:t>
      </w:r>
      <w:r w:rsidR="00264B8E">
        <w:rPr>
          <w:rFonts w:ascii="Arial" w:hAnsi="Arial" w:cs="Arial"/>
          <w:iCs/>
          <w:lang w:val="ru-RU"/>
        </w:rPr>
        <w:t>године.</w:t>
      </w:r>
      <w:r w:rsidRPr="009947D6">
        <w:rPr>
          <w:rFonts w:ascii="Arial" w:hAnsi="Arial" w:cs="Arial"/>
          <w:i/>
          <w:iCs/>
          <w:lang w:val="ru-RU"/>
        </w:rPr>
        <w:t xml:space="preserve"> </w:t>
      </w:r>
    </w:p>
    <w:p w14:paraId="78FD88A9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7. За све остало што није дефинисано овом Спецификацијом важе одредбе Уговора. </w:t>
      </w:r>
    </w:p>
    <w:p w14:paraId="3170B60E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8. Спецификација је израђена у 2 (два) примерка, од који по један за сваку уговорну страну, </w:t>
      </w:r>
      <w:proofErr w:type="gramStart"/>
      <w:r w:rsidRPr="009947D6">
        <w:rPr>
          <w:rFonts w:ascii="Arial" w:hAnsi="Arial" w:cs="Arial"/>
          <w:lang w:val="ru-RU"/>
        </w:rPr>
        <w:t>при чему</w:t>
      </w:r>
      <w:proofErr w:type="gramEnd"/>
      <w:r w:rsidRPr="009947D6">
        <w:rPr>
          <w:rFonts w:ascii="Arial" w:hAnsi="Arial" w:cs="Arial"/>
          <w:lang w:val="ru-RU"/>
        </w:rPr>
        <w:t xml:space="preserve"> оба примерка имају једнаку правну снагу.</w:t>
      </w:r>
    </w:p>
    <w:p w14:paraId="75A710F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03C0CBE1" w:rsidR="00D012B3" w:rsidRPr="00264B8E" w:rsidRDefault="00D012B3" w:rsidP="004A7D42">
      <w:pPr>
        <w:spacing w:before="240"/>
        <w:rPr>
          <w:rFonts w:ascii="Arial" w:hAnsi="Arial" w:cs="Arial"/>
          <w:sz w:val="20"/>
          <w:szCs w:val="20"/>
          <w:lang w:val="ru-RU"/>
        </w:rPr>
      </w:pPr>
      <w:r w:rsidRPr="00264B8E">
        <w:rPr>
          <w:rFonts w:ascii="Arial" w:hAnsi="Arial" w:cs="Arial"/>
          <w:sz w:val="20"/>
          <w:szCs w:val="20"/>
          <w:lang w:val="ru-RU"/>
        </w:rPr>
        <w:t xml:space="preserve">                 </w:t>
      </w:r>
      <w:r w:rsidR="00264B8E">
        <w:rPr>
          <w:rFonts w:ascii="Arial" w:hAnsi="Arial" w:cs="Arial"/>
          <w:sz w:val="20"/>
          <w:szCs w:val="20"/>
          <w:lang w:val="ru-RU"/>
        </w:rPr>
        <w:t xml:space="preserve"> </w:t>
      </w:r>
      <w:r w:rsidRPr="00264B8E">
        <w:rPr>
          <w:rFonts w:ascii="Arial" w:hAnsi="Arial" w:cs="Arial"/>
          <w:sz w:val="20"/>
          <w:szCs w:val="20"/>
          <w:lang w:val="ru-RU"/>
        </w:rPr>
        <w:t xml:space="preserve"> </w:t>
      </w:r>
      <w:r w:rsidR="00264B8E">
        <w:rPr>
          <w:rFonts w:ascii="Arial" w:hAnsi="Arial" w:cs="Arial"/>
          <w:sz w:val="20"/>
          <w:szCs w:val="20"/>
          <w:lang w:val="ru-RU"/>
        </w:rPr>
        <w:t>Купац</w:t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bookmarkStart w:id="0" w:name="_GoBack"/>
      <w:bookmarkEnd w:id="0"/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  <w:t xml:space="preserve">             </w:t>
      </w:r>
      <w:r w:rsidR="00264B8E">
        <w:rPr>
          <w:rFonts w:ascii="Arial" w:hAnsi="Arial" w:cs="Arial"/>
          <w:sz w:val="20"/>
          <w:szCs w:val="20"/>
          <w:lang w:val="ru-RU"/>
        </w:rPr>
        <w:t>Продавац</w:t>
      </w: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9"/>
      <w:footerReference w:type="first" r:id="rId10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001F" w14:textId="77777777" w:rsidR="00504996" w:rsidRDefault="00504996" w:rsidP="00907498">
      <w:pPr>
        <w:spacing w:after="0" w:line="240" w:lineRule="auto"/>
      </w:pPr>
      <w:r>
        <w:separator/>
      </w:r>
    </w:p>
  </w:endnote>
  <w:endnote w:type="continuationSeparator" w:id="0">
    <w:p w14:paraId="7A6CAFB2" w14:textId="77777777" w:rsidR="00504996" w:rsidRDefault="00504996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247E98F7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097333">
      <w:rPr>
        <w:rFonts w:ascii="Arial" w:hAnsi="Arial" w:cs="Arial"/>
        <w:bCs/>
        <w:noProof/>
        <w:sz w:val="20"/>
        <w:szCs w:val="20"/>
      </w:rPr>
      <w:t>8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097333">
      <w:rPr>
        <w:rFonts w:ascii="Arial" w:hAnsi="Arial" w:cs="Arial"/>
        <w:bCs/>
        <w:noProof/>
        <w:sz w:val="20"/>
        <w:szCs w:val="20"/>
      </w:rPr>
      <w:t>8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5C58F78C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097333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097333">
      <w:rPr>
        <w:rFonts w:ascii="Arial" w:hAnsi="Arial" w:cs="Arial"/>
        <w:bCs/>
        <w:noProof/>
        <w:sz w:val="20"/>
        <w:szCs w:val="20"/>
      </w:rPr>
      <w:t>8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F486" w14:textId="77777777" w:rsidR="00504996" w:rsidRDefault="00504996" w:rsidP="00907498">
      <w:pPr>
        <w:spacing w:after="0" w:line="240" w:lineRule="auto"/>
      </w:pPr>
      <w:r>
        <w:separator/>
      </w:r>
    </w:p>
  </w:footnote>
  <w:footnote w:type="continuationSeparator" w:id="0">
    <w:p w14:paraId="19F972DC" w14:textId="77777777" w:rsidR="00504996" w:rsidRDefault="00504996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12746"/>
    <w:rsid w:val="00031CD7"/>
    <w:rsid w:val="00033C89"/>
    <w:rsid w:val="000374D5"/>
    <w:rsid w:val="00097333"/>
    <w:rsid w:val="000C02DB"/>
    <w:rsid w:val="00134F7B"/>
    <w:rsid w:val="001544C4"/>
    <w:rsid w:val="0017581C"/>
    <w:rsid w:val="001F1F96"/>
    <w:rsid w:val="001F556A"/>
    <w:rsid w:val="001F5F4A"/>
    <w:rsid w:val="001F7DEE"/>
    <w:rsid w:val="00245F07"/>
    <w:rsid w:val="00246869"/>
    <w:rsid w:val="00264B8E"/>
    <w:rsid w:val="002715D9"/>
    <w:rsid w:val="002D68F3"/>
    <w:rsid w:val="002E10FB"/>
    <w:rsid w:val="003A43A5"/>
    <w:rsid w:val="003C17CE"/>
    <w:rsid w:val="003D0145"/>
    <w:rsid w:val="00416F78"/>
    <w:rsid w:val="004354A9"/>
    <w:rsid w:val="004A7D42"/>
    <w:rsid w:val="004E6531"/>
    <w:rsid w:val="00504996"/>
    <w:rsid w:val="005441A9"/>
    <w:rsid w:val="00557F26"/>
    <w:rsid w:val="005B2E9B"/>
    <w:rsid w:val="005F40EF"/>
    <w:rsid w:val="00664D54"/>
    <w:rsid w:val="006F0358"/>
    <w:rsid w:val="00712D9A"/>
    <w:rsid w:val="00723125"/>
    <w:rsid w:val="00733ACB"/>
    <w:rsid w:val="00784E75"/>
    <w:rsid w:val="007A1BA2"/>
    <w:rsid w:val="007B091C"/>
    <w:rsid w:val="007E4ABD"/>
    <w:rsid w:val="008042A8"/>
    <w:rsid w:val="0083401F"/>
    <w:rsid w:val="008C60B0"/>
    <w:rsid w:val="008E74DE"/>
    <w:rsid w:val="00907498"/>
    <w:rsid w:val="009947D6"/>
    <w:rsid w:val="00A00D5F"/>
    <w:rsid w:val="00A23113"/>
    <w:rsid w:val="00A55C65"/>
    <w:rsid w:val="00A571C5"/>
    <w:rsid w:val="00A7701E"/>
    <w:rsid w:val="00AD31F1"/>
    <w:rsid w:val="00AE5A81"/>
    <w:rsid w:val="00AF58B3"/>
    <w:rsid w:val="00B12447"/>
    <w:rsid w:val="00B226F9"/>
    <w:rsid w:val="00BE35F5"/>
    <w:rsid w:val="00C10C7B"/>
    <w:rsid w:val="00C77ED4"/>
    <w:rsid w:val="00C821C5"/>
    <w:rsid w:val="00C85114"/>
    <w:rsid w:val="00C901FF"/>
    <w:rsid w:val="00CA4FC7"/>
    <w:rsid w:val="00D012B3"/>
    <w:rsid w:val="00E143ED"/>
    <w:rsid w:val="00E26579"/>
    <w:rsid w:val="00E37084"/>
    <w:rsid w:val="00EB6145"/>
    <w:rsid w:val="00EF6EE8"/>
    <w:rsid w:val="00F2200E"/>
    <w:rsid w:val="00F44E55"/>
    <w:rsid w:val="00F46CEC"/>
    <w:rsid w:val="00F65F1A"/>
    <w:rsid w:val="00F72DD8"/>
    <w:rsid w:val="00FB0B86"/>
    <w:rsid w:val="00FB0F34"/>
    <w:rsid w:val="00FB4DB3"/>
    <w:rsid w:val="00FD724F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A5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ja.radakovic@geh-serbi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Biljana Bubresko</cp:lastModifiedBy>
  <cp:revision>17</cp:revision>
  <dcterms:created xsi:type="dcterms:W3CDTF">2021-11-03T10:17:00Z</dcterms:created>
  <dcterms:modified xsi:type="dcterms:W3CDTF">2021-11-12T10:33:00Z</dcterms:modified>
</cp:coreProperties>
</file>